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154" w:rsidRPr="000F0154" w:rsidRDefault="000F0154" w:rsidP="000F015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</w:rPr>
      </w:pPr>
      <w:r w:rsidRPr="000F0154">
        <w:rPr>
          <w:rFonts w:asciiTheme="minorHAnsi" w:hAnsiTheme="minorHAnsi"/>
          <w:b/>
          <w:bCs/>
          <w:sz w:val="22"/>
        </w:rPr>
        <w:t>ОБ УТВЕРЖДЕНИИ ПРАВИЛ</w:t>
      </w:r>
    </w:p>
    <w:p w:rsidR="000F0154" w:rsidRPr="000F0154" w:rsidRDefault="000F0154" w:rsidP="000F015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</w:rPr>
      </w:pPr>
      <w:r w:rsidRPr="000F0154">
        <w:rPr>
          <w:rFonts w:asciiTheme="minorHAnsi" w:hAnsiTheme="minorHAnsi"/>
          <w:b/>
          <w:bCs/>
          <w:sz w:val="22"/>
        </w:rPr>
        <w:t>ПРОВЕДЕНИЯ ЭКСПЕРТИЗЫ ОТСУТСТВИЯ ПРОИЗВОДСТВА НА ТЕРРИТОРИИ</w:t>
      </w:r>
    </w:p>
    <w:p w:rsidR="000F0154" w:rsidRPr="000F0154" w:rsidRDefault="000F0154" w:rsidP="000F015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</w:rPr>
      </w:pPr>
      <w:r w:rsidRPr="000F0154">
        <w:rPr>
          <w:rFonts w:asciiTheme="minorHAnsi" w:hAnsiTheme="minorHAnsi"/>
          <w:b/>
          <w:bCs/>
          <w:sz w:val="22"/>
        </w:rPr>
        <w:t>РОССИЙСКОЙ ФЕДЕРАЦИИ ТОВАРОВ, УКАЗАННЫХ В ПРИЛОЖЕНИИ К ПОСТАНОВЛЕНИЮ</w:t>
      </w:r>
    </w:p>
    <w:p w:rsidR="000F0154" w:rsidRDefault="000F0154" w:rsidP="000F015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</w:rPr>
      </w:pPr>
      <w:r w:rsidRPr="000F0154">
        <w:rPr>
          <w:rFonts w:asciiTheme="minorHAnsi" w:hAnsiTheme="minorHAnsi"/>
          <w:b/>
          <w:bCs/>
          <w:sz w:val="22"/>
        </w:rPr>
        <w:t xml:space="preserve">ПРАВИТЕЛЬСТВА РОССИЙСКОЙФЕДЕРАЦИИ ОТ 24 ДЕКАБРЯ 2013 Г. № 1224 </w:t>
      </w:r>
    </w:p>
    <w:p w:rsidR="000F0154" w:rsidRPr="000F0154" w:rsidRDefault="000F0154" w:rsidP="000F015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</w:rPr>
      </w:pPr>
      <w:r w:rsidRPr="000F0154">
        <w:rPr>
          <w:rFonts w:asciiTheme="minorHAnsi" w:hAnsiTheme="minorHAnsi"/>
          <w:b/>
          <w:bCs/>
          <w:sz w:val="22"/>
        </w:rPr>
        <w:t>«ОБ УСТАНОВЛЕНИИЗАПРЕТА И ОГРАНИЧЕНИЙ НА ДОПУСК ТОВАРОВ, ПРОИСХОДЯЩИХ</w:t>
      </w:r>
    </w:p>
    <w:p w:rsidR="000F0154" w:rsidRPr="000F0154" w:rsidRDefault="000F0154" w:rsidP="000F015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</w:rPr>
      </w:pPr>
      <w:r w:rsidRPr="000F0154">
        <w:rPr>
          <w:rFonts w:asciiTheme="minorHAnsi" w:hAnsiTheme="minorHAnsi"/>
          <w:b/>
          <w:bCs/>
          <w:sz w:val="22"/>
        </w:rPr>
        <w:t>ИЗ ИНОСТРАННЫХ ГОСУДАРСТВ, РАБОТ (УСЛУГ), ВЫПОЛНЯЕМЫХ</w:t>
      </w:r>
      <w:r>
        <w:rPr>
          <w:rFonts w:asciiTheme="minorHAnsi" w:hAnsiTheme="minorHAnsi"/>
          <w:b/>
          <w:bCs/>
          <w:sz w:val="22"/>
        </w:rPr>
        <w:t xml:space="preserve"> </w:t>
      </w:r>
      <w:r w:rsidRPr="000F0154">
        <w:rPr>
          <w:rFonts w:asciiTheme="minorHAnsi" w:hAnsiTheme="minorHAnsi"/>
          <w:b/>
          <w:bCs/>
          <w:sz w:val="22"/>
        </w:rPr>
        <w:t>(ОКАЗЫВАЕМЫХ)</w:t>
      </w:r>
    </w:p>
    <w:p w:rsidR="004F6CEF" w:rsidRDefault="000F0154" w:rsidP="000F015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</w:rPr>
      </w:pPr>
      <w:r w:rsidRPr="000F0154">
        <w:rPr>
          <w:rFonts w:asciiTheme="minorHAnsi" w:hAnsiTheme="minorHAnsi"/>
          <w:b/>
          <w:bCs/>
          <w:sz w:val="22"/>
        </w:rPr>
        <w:t>ИНОСТРАННЫМИ ЛИЦАМИ, ДЛЯ ЦЕЛЕЙ ОСУЩЕСТВЛЕНИЯ ЗАКУПОК ТОВАРОВ, РАБОТ (УСЛУГ</w:t>
      </w:r>
      <w:proofErr w:type="gramStart"/>
      <w:r w:rsidRPr="000F0154">
        <w:rPr>
          <w:rFonts w:asciiTheme="minorHAnsi" w:hAnsiTheme="minorHAnsi"/>
          <w:b/>
          <w:bCs/>
          <w:sz w:val="22"/>
        </w:rPr>
        <w:t>)Д</w:t>
      </w:r>
      <w:proofErr w:type="gramEnd"/>
      <w:r w:rsidRPr="000F0154">
        <w:rPr>
          <w:rFonts w:asciiTheme="minorHAnsi" w:hAnsiTheme="minorHAnsi"/>
          <w:b/>
          <w:bCs/>
          <w:sz w:val="22"/>
        </w:rPr>
        <w:t>ЛЯ НУЖД ОБОРОНЫСТРАНЫ И БЕЗОПАСНОСТИ ГОСУДАРСТВА»</w:t>
      </w:r>
    </w:p>
    <w:p w:rsidR="00922656" w:rsidRPr="000F0154" w:rsidRDefault="00922656" w:rsidP="000F015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</w:rPr>
      </w:pPr>
    </w:p>
    <w:p w:rsidR="004F6CEF" w:rsidRPr="000F0154" w:rsidRDefault="004F6CEF" w:rsidP="000F0154">
      <w:pPr>
        <w:widowControl w:val="0"/>
        <w:autoSpaceDE w:val="0"/>
        <w:autoSpaceDN w:val="0"/>
        <w:adjustRightInd w:val="0"/>
        <w:ind w:firstLine="0"/>
        <w:rPr>
          <w:rFonts w:asciiTheme="minorHAnsi" w:hAnsiTheme="minorHAnsi"/>
          <w:b/>
          <w:bCs/>
          <w:sz w:val="22"/>
        </w:rPr>
      </w:pPr>
      <w:bookmarkStart w:id="0" w:name="Par1"/>
      <w:bookmarkEnd w:id="0"/>
    </w:p>
    <w:p w:rsidR="004F6CEF" w:rsidRPr="000F0154" w:rsidRDefault="004F6CE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</w:rPr>
      </w:pPr>
      <w:r w:rsidRPr="000F0154">
        <w:rPr>
          <w:rFonts w:asciiTheme="minorHAnsi" w:hAnsiTheme="minorHAnsi"/>
          <w:b/>
          <w:bCs/>
          <w:sz w:val="22"/>
        </w:rPr>
        <w:t>ПРИКАЗ</w:t>
      </w:r>
      <w:r w:rsidR="000F0154" w:rsidRPr="000F0154">
        <w:rPr>
          <w:rFonts w:asciiTheme="minorHAnsi" w:hAnsiTheme="minorHAnsi"/>
          <w:b/>
          <w:bCs/>
          <w:sz w:val="22"/>
        </w:rPr>
        <w:t xml:space="preserve"> МИНИСТЕРСТВ</w:t>
      </w:r>
      <w:r w:rsidR="000F0154">
        <w:rPr>
          <w:rFonts w:asciiTheme="minorHAnsi" w:hAnsiTheme="minorHAnsi"/>
          <w:b/>
          <w:bCs/>
          <w:sz w:val="22"/>
        </w:rPr>
        <w:t>А</w:t>
      </w:r>
      <w:r w:rsidR="000F0154" w:rsidRPr="000F0154">
        <w:rPr>
          <w:rFonts w:asciiTheme="minorHAnsi" w:hAnsiTheme="minorHAnsi"/>
          <w:b/>
          <w:bCs/>
          <w:sz w:val="22"/>
        </w:rPr>
        <w:t xml:space="preserve"> ПРОМЫШЛЕННОСТИ И ТОРГОВЛИ РОССИЙСКОЙ ФЕДЕРАЦИИ</w:t>
      </w:r>
    </w:p>
    <w:p w:rsidR="00835A82" w:rsidRDefault="00835A8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</w:rPr>
      </w:pPr>
    </w:p>
    <w:p w:rsidR="004F6CEF" w:rsidRPr="000F0154" w:rsidRDefault="0092265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>от 27 декабря 2013 г. №</w:t>
      </w:r>
      <w:r w:rsidR="004F6CEF" w:rsidRPr="000F0154">
        <w:rPr>
          <w:rFonts w:asciiTheme="minorHAnsi" w:hAnsiTheme="minorHAnsi"/>
          <w:b/>
          <w:bCs/>
          <w:sz w:val="22"/>
        </w:rPr>
        <w:t xml:space="preserve"> 2161</w:t>
      </w:r>
    </w:p>
    <w:p w:rsidR="004F6CEF" w:rsidRPr="000F0154" w:rsidRDefault="004F6CE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</w:rPr>
      </w:pPr>
      <w:bookmarkStart w:id="1" w:name="_GoBack"/>
      <w:bookmarkEnd w:id="1"/>
    </w:p>
    <w:p w:rsidR="004F6CEF" w:rsidRPr="000F0154" w:rsidRDefault="004F6CEF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</w:rPr>
      </w:pPr>
    </w:p>
    <w:p w:rsidR="004F6CEF" w:rsidRPr="000F0154" w:rsidRDefault="004F6CEF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proofErr w:type="gramStart"/>
      <w:r w:rsidRPr="000F0154">
        <w:rPr>
          <w:rFonts w:asciiTheme="minorHAnsi" w:hAnsiTheme="minorHAnsi"/>
          <w:sz w:val="22"/>
        </w:rPr>
        <w:t xml:space="preserve">Во исполнение </w:t>
      </w:r>
      <w:hyperlink r:id="rId5" w:history="1">
        <w:r w:rsidRPr="000F0154">
          <w:rPr>
            <w:rFonts w:asciiTheme="minorHAnsi" w:hAnsiTheme="minorHAnsi"/>
            <w:sz w:val="22"/>
          </w:rPr>
          <w:t>пункта 3</w:t>
        </w:r>
      </w:hyperlink>
      <w:r w:rsidRPr="000F0154">
        <w:rPr>
          <w:rFonts w:asciiTheme="minorHAnsi" w:hAnsiTheme="minorHAnsi"/>
          <w:sz w:val="22"/>
        </w:rPr>
        <w:t xml:space="preserve"> постановления от 24 декабря 2013 г. </w:t>
      </w:r>
      <w:r w:rsidR="000F0154">
        <w:rPr>
          <w:rFonts w:asciiTheme="minorHAnsi" w:hAnsiTheme="minorHAnsi"/>
          <w:sz w:val="22"/>
        </w:rPr>
        <w:t>№</w:t>
      </w:r>
      <w:r w:rsidRPr="000F0154">
        <w:rPr>
          <w:rFonts w:asciiTheme="minorHAnsi" w:hAnsiTheme="minorHAnsi"/>
          <w:sz w:val="22"/>
        </w:rPr>
        <w:t xml:space="preserve"> 1224 Правительства Российской Федерации "Об установлении запрета и ограничений на допуск товаров, происходящих из иностранных государств, работ (услуг), выполняемых (оказываемых) иностранными лицами, для целей осуществления закупок товаров, работ (услуг) для нужд обороны страны и безопасности государства" (официальный интернет-портал правовой информации: http://www.pravo.gov.ru) приказываю:</w:t>
      </w:r>
      <w:proofErr w:type="gramEnd"/>
    </w:p>
    <w:p w:rsidR="004F6CEF" w:rsidRPr="000F0154" w:rsidRDefault="004F6CEF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0F0154">
        <w:rPr>
          <w:rFonts w:asciiTheme="minorHAnsi" w:hAnsiTheme="minorHAnsi"/>
          <w:sz w:val="22"/>
        </w:rPr>
        <w:t xml:space="preserve">1. </w:t>
      </w:r>
      <w:proofErr w:type="gramStart"/>
      <w:r w:rsidRPr="000F0154">
        <w:rPr>
          <w:rFonts w:asciiTheme="minorHAnsi" w:hAnsiTheme="minorHAnsi"/>
          <w:sz w:val="22"/>
        </w:rPr>
        <w:t xml:space="preserve">Утвердить прилагаемые </w:t>
      </w:r>
      <w:hyperlink w:anchor="Par36" w:history="1">
        <w:r w:rsidRPr="000F0154">
          <w:rPr>
            <w:rFonts w:asciiTheme="minorHAnsi" w:hAnsiTheme="minorHAnsi"/>
            <w:sz w:val="22"/>
          </w:rPr>
          <w:t>Правила</w:t>
        </w:r>
      </w:hyperlink>
      <w:r w:rsidRPr="000F0154">
        <w:rPr>
          <w:rFonts w:asciiTheme="minorHAnsi" w:hAnsiTheme="minorHAnsi"/>
          <w:sz w:val="22"/>
        </w:rPr>
        <w:t xml:space="preserve"> проведения экспертизы отсутствия производства на территории Российской Федерации товаров, указанных в </w:t>
      </w:r>
      <w:hyperlink r:id="rId6" w:history="1">
        <w:r w:rsidRPr="000F0154">
          <w:rPr>
            <w:rFonts w:asciiTheme="minorHAnsi" w:hAnsiTheme="minorHAnsi"/>
            <w:sz w:val="22"/>
          </w:rPr>
          <w:t>приложении</w:t>
        </w:r>
      </w:hyperlink>
      <w:r w:rsidRPr="000F0154">
        <w:rPr>
          <w:rFonts w:asciiTheme="minorHAnsi" w:hAnsiTheme="minorHAnsi"/>
          <w:sz w:val="22"/>
        </w:rPr>
        <w:t xml:space="preserve"> к постановлению Правительства Российской Федерации от 24 декабря 2013 г. </w:t>
      </w:r>
      <w:r w:rsidR="000F0154">
        <w:rPr>
          <w:rFonts w:asciiTheme="minorHAnsi" w:hAnsiTheme="minorHAnsi"/>
          <w:sz w:val="22"/>
        </w:rPr>
        <w:t>№</w:t>
      </w:r>
      <w:r w:rsidRPr="000F0154">
        <w:rPr>
          <w:rFonts w:asciiTheme="minorHAnsi" w:hAnsiTheme="minorHAnsi"/>
          <w:sz w:val="22"/>
        </w:rPr>
        <w:t xml:space="preserve"> 1224 "Об установлении запрета и ограничений на допуск товаров, происходящих из иностранных государств, работ (услуг), выполняемых (оказываемых) иностранными лицами, для целей осуществления закупок товаров, работ (услуг) для нужд обороны страны и безопасности государства" (далее - Правила).</w:t>
      </w:r>
      <w:proofErr w:type="gramEnd"/>
    </w:p>
    <w:p w:rsidR="004F6CEF" w:rsidRPr="000F0154" w:rsidRDefault="004F6CEF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0F0154">
        <w:rPr>
          <w:rFonts w:asciiTheme="minorHAnsi" w:hAnsiTheme="minorHAnsi"/>
          <w:sz w:val="22"/>
        </w:rPr>
        <w:t xml:space="preserve">2. Признать утратившим силу </w:t>
      </w:r>
      <w:hyperlink r:id="rId7" w:history="1">
        <w:r w:rsidRPr="000F0154">
          <w:rPr>
            <w:rFonts w:asciiTheme="minorHAnsi" w:hAnsiTheme="minorHAnsi"/>
            <w:sz w:val="22"/>
          </w:rPr>
          <w:t>приказ</w:t>
        </w:r>
      </w:hyperlink>
      <w:r w:rsidRPr="000F0154">
        <w:rPr>
          <w:rFonts w:asciiTheme="minorHAnsi" w:hAnsiTheme="minorHAnsi"/>
          <w:sz w:val="22"/>
        </w:rPr>
        <w:t xml:space="preserve"> Министерства промышленности и торговли Российской Федерации от 13 мая 2011 г. </w:t>
      </w:r>
      <w:r w:rsidR="000F0154">
        <w:rPr>
          <w:rFonts w:asciiTheme="minorHAnsi" w:hAnsiTheme="minorHAnsi"/>
          <w:sz w:val="22"/>
        </w:rPr>
        <w:t>№</w:t>
      </w:r>
      <w:r w:rsidRPr="000F0154">
        <w:rPr>
          <w:rFonts w:asciiTheme="minorHAnsi" w:hAnsiTheme="minorHAnsi"/>
          <w:sz w:val="22"/>
        </w:rPr>
        <w:t xml:space="preserve"> 644 "Об утверждении </w:t>
      </w:r>
      <w:proofErr w:type="gramStart"/>
      <w:r w:rsidRPr="000F0154">
        <w:rPr>
          <w:rFonts w:asciiTheme="minorHAnsi" w:hAnsiTheme="minorHAnsi"/>
          <w:sz w:val="22"/>
        </w:rPr>
        <w:t>Правил проведения экспертизы отсутствия производства</w:t>
      </w:r>
      <w:proofErr w:type="gramEnd"/>
      <w:r w:rsidRPr="000F0154">
        <w:rPr>
          <w:rFonts w:asciiTheme="minorHAnsi" w:hAnsiTheme="minorHAnsi"/>
          <w:sz w:val="22"/>
        </w:rPr>
        <w:t xml:space="preserve"> на территории Российской Федерации товаров, в отношении которых требуется подтверждение отсутствия производства на территории Российской Федерации" (зарегистрирован Минюстом России 28 июня 2011 г., регистрационный </w:t>
      </w:r>
      <w:r w:rsidR="000F0154">
        <w:rPr>
          <w:rFonts w:asciiTheme="minorHAnsi" w:hAnsiTheme="minorHAnsi"/>
          <w:sz w:val="22"/>
        </w:rPr>
        <w:t>№</w:t>
      </w:r>
      <w:r w:rsidRPr="000F0154">
        <w:rPr>
          <w:rFonts w:asciiTheme="minorHAnsi" w:hAnsiTheme="minorHAnsi"/>
          <w:sz w:val="22"/>
        </w:rPr>
        <w:t xml:space="preserve"> 21214).</w:t>
      </w:r>
    </w:p>
    <w:p w:rsidR="004F6CEF" w:rsidRPr="000F0154" w:rsidRDefault="004F6CEF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0F0154">
        <w:rPr>
          <w:rFonts w:asciiTheme="minorHAnsi" w:hAnsiTheme="minorHAnsi"/>
          <w:sz w:val="22"/>
        </w:rPr>
        <w:t xml:space="preserve">3. </w:t>
      </w:r>
      <w:proofErr w:type="gramStart"/>
      <w:r w:rsidRPr="000F0154">
        <w:rPr>
          <w:rFonts w:asciiTheme="minorHAnsi" w:hAnsiTheme="minorHAnsi"/>
          <w:sz w:val="22"/>
        </w:rPr>
        <w:t>Контроль за</w:t>
      </w:r>
      <w:proofErr w:type="gramEnd"/>
      <w:r w:rsidRPr="000F0154">
        <w:rPr>
          <w:rFonts w:asciiTheme="minorHAnsi" w:hAnsiTheme="minorHAnsi"/>
          <w:sz w:val="22"/>
        </w:rPr>
        <w:t xml:space="preserve"> исполнением настоящего приказа возложить на первого заместителя Министра Г.С. Никитина.</w:t>
      </w:r>
    </w:p>
    <w:p w:rsidR="004F6CEF" w:rsidRPr="000F0154" w:rsidRDefault="004F6CEF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</w:rPr>
      </w:pPr>
    </w:p>
    <w:p w:rsidR="004F6CEF" w:rsidRPr="000F0154" w:rsidRDefault="004F6CEF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sz w:val="22"/>
        </w:rPr>
      </w:pPr>
      <w:r w:rsidRPr="000F0154">
        <w:rPr>
          <w:rFonts w:asciiTheme="minorHAnsi" w:hAnsiTheme="minorHAnsi"/>
          <w:sz w:val="22"/>
        </w:rPr>
        <w:t>Министр</w:t>
      </w:r>
    </w:p>
    <w:p w:rsidR="004F6CEF" w:rsidRPr="000F0154" w:rsidRDefault="004F6CEF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sz w:val="22"/>
        </w:rPr>
      </w:pPr>
      <w:r w:rsidRPr="000F0154">
        <w:rPr>
          <w:rFonts w:asciiTheme="minorHAnsi" w:hAnsiTheme="minorHAnsi"/>
          <w:sz w:val="22"/>
        </w:rPr>
        <w:t>Д.В.МАНТУРОВ</w:t>
      </w:r>
    </w:p>
    <w:p w:rsidR="004F6CEF" w:rsidRPr="000F0154" w:rsidRDefault="004F6CEF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</w:rPr>
      </w:pPr>
    </w:p>
    <w:p w:rsidR="004F6CEF" w:rsidRPr="000F0154" w:rsidRDefault="004F6CEF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</w:rPr>
      </w:pPr>
    </w:p>
    <w:p w:rsidR="004F6CEF" w:rsidRPr="000F0154" w:rsidRDefault="004F6CEF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</w:rPr>
      </w:pPr>
    </w:p>
    <w:p w:rsidR="004F6CEF" w:rsidRDefault="004F6CEF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</w:rPr>
      </w:pPr>
    </w:p>
    <w:p w:rsidR="000F0154" w:rsidRDefault="000F0154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</w:rPr>
      </w:pPr>
    </w:p>
    <w:p w:rsidR="000F0154" w:rsidRDefault="000F0154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</w:rPr>
      </w:pPr>
    </w:p>
    <w:p w:rsidR="000F0154" w:rsidRDefault="000F0154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</w:rPr>
      </w:pPr>
    </w:p>
    <w:p w:rsidR="000F0154" w:rsidRDefault="000F0154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</w:rPr>
      </w:pPr>
    </w:p>
    <w:p w:rsidR="000F0154" w:rsidRDefault="000F0154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</w:rPr>
      </w:pPr>
    </w:p>
    <w:p w:rsidR="000F0154" w:rsidRDefault="000F0154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</w:rPr>
      </w:pPr>
    </w:p>
    <w:p w:rsidR="000F0154" w:rsidRDefault="000F0154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</w:rPr>
      </w:pPr>
    </w:p>
    <w:p w:rsidR="000F0154" w:rsidRDefault="000F0154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</w:rPr>
      </w:pPr>
    </w:p>
    <w:p w:rsidR="000F0154" w:rsidRDefault="000F0154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</w:rPr>
      </w:pPr>
    </w:p>
    <w:p w:rsidR="000F0154" w:rsidRDefault="000F0154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</w:rPr>
      </w:pPr>
    </w:p>
    <w:p w:rsidR="000F0154" w:rsidRDefault="000F0154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</w:rPr>
      </w:pPr>
    </w:p>
    <w:p w:rsidR="000F0154" w:rsidRPr="000F0154" w:rsidRDefault="000F0154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</w:rPr>
      </w:pPr>
    </w:p>
    <w:p w:rsidR="004F6CEF" w:rsidRPr="000F0154" w:rsidRDefault="004F6CEF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</w:rPr>
      </w:pPr>
    </w:p>
    <w:p w:rsidR="004F6CEF" w:rsidRPr="000F0154" w:rsidRDefault="004F6CEF">
      <w:pPr>
        <w:widowControl w:val="0"/>
        <w:autoSpaceDE w:val="0"/>
        <w:autoSpaceDN w:val="0"/>
        <w:adjustRightInd w:val="0"/>
        <w:jc w:val="right"/>
        <w:outlineLvl w:val="0"/>
        <w:rPr>
          <w:rFonts w:asciiTheme="minorHAnsi" w:hAnsiTheme="minorHAnsi"/>
          <w:sz w:val="22"/>
        </w:rPr>
      </w:pPr>
      <w:bookmarkStart w:id="2" w:name="Par32"/>
      <w:bookmarkEnd w:id="2"/>
      <w:r w:rsidRPr="000F0154">
        <w:rPr>
          <w:rFonts w:asciiTheme="minorHAnsi" w:hAnsiTheme="minorHAnsi"/>
          <w:sz w:val="22"/>
        </w:rPr>
        <w:lastRenderedPageBreak/>
        <w:t>Утверждены</w:t>
      </w:r>
    </w:p>
    <w:p w:rsidR="004F6CEF" w:rsidRPr="000F0154" w:rsidRDefault="004F6CEF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sz w:val="22"/>
        </w:rPr>
      </w:pPr>
      <w:r w:rsidRPr="000F0154">
        <w:rPr>
          <w:rFonts w:asciiTheme="minorHAnsi" w:hAnsiTheme="minorHAnsi"/>
          <w:sz w:val="22"/>
        </w:rPr>
        <w:t xml:space="preserve">приказом </w:t>
      </w:r>
      <w:proofErr w:type="spellStart"/>
      <w:r w:rsidRPr="000F0154">
        <w:rPr>
          <w:rFonts w:asciiTheme="minorHAnsi" w:hAnsiTheme="minorHAnsi"/>
          <w:sz w:val="22"/>
        </w:rPr>
        <w:t>Минпромторга</w:t>
      </w:r>
      <w:proofErr w:type="spellEnd"/>
      <w:r w:rsidRPr="000F0154">
        <w:rPr>
          <w:rFonts w:asciiTheme="minorHAnsi" w:hAnsiTheme="minorHAnsi"/>
          <w:sz w:val="22"/>
        </w:rPr>
        <w:t xml:space="preserve"> России</w:t>
      </w:r>
    </w:p>
    <w:p w:rsidR="004F6CEF" w:rsidRPr="000F0154" w:rsidRDefault="004F6CEF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sz w:val="22"/>
        </w:rPr>
      </w:pPr>
      <w:r w:rsidRPr="000F0154">
        <w:rPr>
          <w:rFonts w:asciiTheme="minorHAnsi" w:hAnsiTheme="minorHAnsi"/>
          <w:sz w:val="22"/>
        </w:rPr>
        <w:t xml:space="preserve">от 27 декабря 2013 г. </w:t>
      </w:r>
      <w:r w:rsidR="000F0154">
        <w:rPr>
          <w:rFonts w:asciiTheme="minorHAnsi" w:hAnsiTheme="minorHAnsi"/>
          <w:sz w:val="22"/>
        </w:rPr>
        <w:t>№</w:t>
      </w:r>
      <w:r w:rsidRPr="000F0154">
        <w:rPr>
          <w:rFonts w:asciiTheme="minorHAnsi" w:hAnsiTheme="minorHAnsi"/>
          <w:sz w:val="22"/>
        </w:rPr>
        <w:t xml:space="preserve"> 2161</w:t>
      </w:r>
    </w:p>
    <w:p w:rsidR="004F6CEF" w:rsidRPr="000F0154" w:rsidRDefault="004F6CEF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</w:rPr>
      </w:pPr>
    </w:p>
    <w:p w:rsidR="004F6CEF" w:rsidRPr="000F0154" w:rsidRDefault="004F6CE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</w:rPr>
      </w:pPr>
      <w:bookmarkStart w:id="3" w:name="Par36"/>
      <w:bookmarkEnd w:id="3"/>
      <w:r w:rsidRPr="000F0154">
        <w:rPr>
          <w:rFonts w:asciiTheme="minorHAnsi" w:hAnsiTheme="minorHAnsi"/>
          <w:b/>
          <w:bCs/>
          <w:sz w:val="22"/>
        </w:rPr>
        <w:t>ПРАВИЛА</w:t>
      </w:r>
    </w:p>
    <w:p w:rsidR="004F6CEF" w:rsidRPr="000F0154" w:rsidRDefault="004F6CE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</w:rPr>
      </w:pPr>
      <w:r w:rsidRPr="000F0154">
        <w:rPr>
          <w:rFonts w:asciiTheme="minorHAnsi" w:hAnsiTheme="minorHAnsi"/>
          <w:b/>
          <w:bCs/>
          <w:sz w:val="22"/>
        </w:rPr>
        <w:t>ПРОВЕДЕНИЯ ЭКСПЕРТИЗЫ ОТСУТСТВИЯ ПРОИЗВОДСТВА</w:t>
      </w:r>
    </w:p>
    <w:p w:rsidR="004F6CEF" w:rsidRPr="000F0154" w:rsidRDefault="004F6CE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</w:rPr>
      </w:pPr>
      <w:r w:rsidRPr="000F0154">
        <w:rPr>
          <w:rFonts w:asciiTheme="minorHAnsi" w:hAnsiTheme="minorHAnsi"/>
          <w:b/>
          <w:bCs/>
          <w:sz w:val="22"/>
        </w:rPr>
        <w:t>НА ТЕРРИТОРИИ РОССИЙСКОЙ ФЕДЕРАЦИИ ТОВАРОВ, УКАЗАННЫХ</w:t>
      </w:r>
    </w:p>
    <w:p w:rsidR="004F6CEF" w:rsidRPr="000F0154" w:rsidRDefault="004F6CE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</w:rPr>
      </w:pPr>
      <w:r w:rsidRPr="000F0154">
        <w:rPr>
          <w:rFonts w:asciiTheme="minorHAnsi" w:hAnsiTheme="minorHAnsi"/>
          <w:b/>
          <w:bCs/>
          <w:sz w:val="22"/>
        </w:rPr>
        <w:t xml:space="preserve">В ПРИЛОЖЕНИИ К ПОСТАНОВЛЕНИЮ ПРАВИТЕЛЬСТВА </w:t>
      </w:r>
      <w:proofErr w:type="gramStart"/>
      <w:r w:rsidRPr="000F0154">
        <w:rPr>
          <w:rFonts w:asciiTheme="minorHAnsi" w:hAnsiTheme="minorHAnsi"/>
          <w:b/>
          <w:bCs/>
          <w:sz w:val="22"/>
        </w:rPr>
        <w:t>РОССИЙСКОЙ</w:t>
      </w:r>
      <w:proofErr w:type="gramEnd"/>
    </w:p>
    <w:p w:rsidR="004F6CEF" w:rsidRPr="000F0154" w:rsidRDefault="004F6CE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</w:rPr>
      </w:pPr>
      <w:r w:rsidRPr="000F0154">
        <w:rPr>
          <w:rFonts w:asciiTheme="minorHAnsi" w:hAnsiTheme="minorHAnsi"/>
          <w:b/>
          <w:bCs/>
          <w:sz w:val="22"/>
        </w:rPr>
        <w:t xml:space="preserve">ФЕДЕРАЦИИ ОТ 24 ДЕКАБРЯ 2013 Г. </w:t>
      </w:r>
      <w:r w:rsidR="000F0154">
        <w:rPr>
          <w:rFonts w:asciiTheme="minorHAnsi" w:hAnsiTheme="minorHAnsi"/>
          <w:b/>
          <w:bCs/>
          <w:sz w:val="22"/>
        </w:rPr>
        <w:t>№</w:t>
      </w:r>
      <w:r w:rsidRPr="000F0154">
        <w:rPr>
          <w:rFonts w:asciiTheme="minorHAnsi" w:hAnsiTheme="minorHAnsi"/>
          <w:b/>
          <w:bCs/>
          <w:sz w:val="22"/>
        </w:rPr>
        <w:t xml:space="preserve"> 1224 "ОБ УСТАНОВЛЕНИИ</w:t>
      </w:r>
    </w:p>
    <w:p w:rsidR="004F6CEF" w:rsidRPr="000F0154" w:rsidRDefault="004F6CE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</w:rPr>
      </w:pPr>
      <w:r w:rsidRPr="000F0154">
        <w:rPr>
          <w:rFonts w:asciiTheme="minorHAnsi" w:hAnsiTheme="minorHAnsi"/>
          <w:b/>
          <w:bCs/>
          <w:sz w:val="22"/>
        </w:rPr>
        <w:t>ЗАПРЕТА И ОГРАНИЧЕНИЙ НА ДОПУСК ТОВАРОВ, ПРОИСХОДЯЩИХ</w:t>
      </w:r>
    </w:p>
    <w:p w:rsidR="004F6CEF" w:rsidRPr="000F0154" w:rsidRDefault="004F6CE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</w:rPr>
      </w:pPr>
      <w:r w:rsidRPr="000F0154">
        <w:rPr>
          <w:rFonts w:asciiTheme="minorHAnsi" w:hAnsiTheme="minorHAnsi"/>
          <w:b/>
          <w:bCs/>
          <w:sz w:val="22"/>
        </w:rPr>
        <w:t>ИЗ ИНОСТРАННЫХ ГОСУДАРСТВ, РАБОТ (УСЛУГ), ВЫПОЛНЯЕМЫХ</w:t>
      </w:r>
    </w:p>
    <w:p w:rsidR="004F6CEF" w:rsidRPr="000F0154" w:rsidRDefault="004F6CE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</w:rPr>
      </w:pPr>
      <w:proofErr w:type="gramStart"/>
      <w:r w:rsidRPr="000F0154">
        <w:rPr>
          <w:rFonts w:asciiTheme="minorHAnsi" w:hAnsiTheme="minorHAnsi"/>
          <w:b/>
          <w:bCs/>
          <w:sz w:val="22"/>
        </w:rPr>
        <w:t>(ОКАЗЫВАЕМЫХ) ИНОСТРАННЫМИ ЛИЦАМИ, ДЛЯ ЦЕЛЕЙ ОСУЩЕСТВЛЕНИЯ</w:t>
      </w:r>
      <w:proofErr w:type="gramEnd"/>
    </w:p>
    <w:p w:rsidR="004F6CEF" w:rsidRPr="000F0154" w:rsidRDefault="004F6CE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</w:rPr>
      </w:pPr>
      <w:r w:rsidRPr="000F0154">
        <w:rPr>
          <w:rFonts w:asciiTheme="minorHAnsi" w:hAnsiTheme="minorHAnsi"/>
          <w:b/>
          <w:bCs/>
          <w:sz w:val="22"/>
        </w:rPr>
        <w:t>ЗАКУПОК ТОВАРОВ, РАБОТ (УСЛУГ) ДЛЯ НУЖД ОБОРОНЫ</w:t>
      </w:r>
    </w:p>
    <w:p w:rsidR="004F6CEF" w:rsidRPr="000F0154" w:rsidRDefault="004F6CE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</w:rPr>
      </w:pPr>
      <w:r w:rsidRPr="000F0154">
        <w:rPr>
          <w:rFonts w:asciiTheme="minorHAnsi" w:hAnsiTheme="minorHAnsi"/>
          <w:b/>
          <w:bCs/>
          <w:sz w:val="22"/>
        </w:rPr>
        <w:t>СТРАНЫ И БЕЗОПАСНОСТИ ГОСУДАРСТВА"</w:t>
      </w:r>
    </w:p>
    <w:p w:rsidR="004F6CEF" w:rsidRPr="000F0154" w:rsidRDefault="004F6CEF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</w:rPr>
      </w:pPr>
    </w:p>
    <w:p w:rsidR="004F6CEF" w:rsidRPr="000F0154" w:rsidRDefault="004F6CEF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0F0154">
        <w:rPr>
          <w:rFonts w:asciiTheme="minorHAnsi" w:hAnsiTheme="minorHAnsi"/>
          <w:sz w:val="22"/>
        </w:rPr>
        <w:t xml:space="preserve">1. </w:t>
      </w:r>
      <w:proofErr w:type="gramStart"/>
      <w:r w:rsidRPr="000F0154">
        <w:rPr>
          <w:rFonts w:asciiTheme="minorHAnsi" w:hAnsiTheme="minorHAnsi"/>
          <w:sz w:val="22"/>
        </w:rPr>
        <w:t xml:space="preserve">Настоящие Правила устанавливают порядок проведения в Министерстве промышленности и торговли Российской Федерации (далее - Министерство) экспертизы отсутствия производства на территории Российской Федерации товаров, указанных в </w:t>
      </w:r>
      <w:hyperlink r:id="rId8" w:history="1">
        <w:r w:rsidRPr="000F0154">
          <w:rPr>
            <w:rFonts w:asciiTheme="minorHAnsi" w:hAnsiTheme="minorHAnsi"/>
            <w:sz w:val="22"/>
          </w:rPr>
          <w:t>приложении</w:t>
        </w:r>
      </w:hyperlink>
      <w:r w:rsidRPr="000F0154">
        <w:rPr>
          <w:rFonts w:asciiTheme="minorHAnsi" w:hAnsiTheme="minorHAnsi"/>
          <w:sz w:val="22"/>
        </w:rPr>
        <w:t xml:space="preserve"> к постановлению Правительства Российской Федерации от 24 декабря 2013 г. N 1224 "Об установлении запрета и ограничений на допуск товаров, происходящих из иностранных государств, работ (услуг), выполняемых (оказываемых) иностранными лицами, для целей осуществления закупок товаров</w:t>
      </w:r>
      <w:proofErr w:type="gramEnd"/>
      <w:r w:rsidRPr="000F0154">
        <w:rPr>
          <w:rFonts w:asciiTheme="minorHAnsi" w:hAnsiTheme="minorHAnsi"/>
          <w:sz w:val="22"/>
        </w:rPr>
        <w:t>, работ (услуг) для нужд обороны страны и безопасности государства" (далее - экспертиза).</w:t>
      </w:r>
    </w:p>
    <w:p w:rsidR="004F6CEF" w:rsidRPr="000F0154" w:rsidRDefault="004F6CEF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bookmarkStart w:id="4" w:name="Par48"/>
      <w:bookmarkEnd w:id="4"/>
      <w:r w:rsidRPr="000F0154">
        <w:rPr>
          <w:rFonts w:asciiTheme="minorHAnsi" w:hAnsiTheme="minorHAnsi"/>
          <w:sz w:val="22"/>
        </w:rPr>
        <w:t xml:space="preserve">2. Для проведения экспертизы государственные заказчики и муниципальные заказчики (далее - государственные заказчики) не позднее 5 числа текущего месяца представляют в Министерство заявление о выдаче заключения об отсутствии производства. Заявление оформляется на бланке государственного заказчика. В заявлении указываются название, полные коды Товарной </w:t>
      </w:r>
      <w:hyperlink r:id="rId9" w:history="1">
        <w:r w:rsidRPr="000F0154">
          <w:rPr>
            <w:rFonts w:asciiTheme="minorHAnsi" w:hAnsiTheme="minorHAnsi"/>
            <w:sz w:val="22"/>
          </w:rPr>
          <w:t>номенклатуры</w:t>
        </w:r>
      </w:hyperlink>
      <w:r w:rsidRPr="000F0154">
        <w:rPr>
          <w:rFonts w:asciiTheme="minorHAnsi" w:hAnsiTheme="minorHAnsi"/>
          <w:sz w:val="22"/>
        </w:rPr>
        <w:t xml:space="preserve"> внешнеэкономической деятельности таможенного союза (далее - ТН ВЭД ТС) и Общероссийского </w:t>
      </w:r>
      <w:hyperlink r:id="rId10" w:history="1">
        <w:r w:rsidRPr="000F0154">
          <w:rPr>
            <w:rFonts w:asciiTheme="minorHAnsi" w:hAnsiTheme="minorHAnsi"/>
            <w:sz w:val="22"/>
          </w:rPr>
          <w:t>классификатора</w:t>
        </w:r>
      </w:hyperlink>
      <w:r w:rsidRPr="000F0154">
        <w:rPr>
          <w:rFonts w:asciiTheme="minorHAnsi" w:hAnsiTheme="minorHAnsi"/>
          <w:sz w:val="22"/>
        </w:rPr>
        <w:t xml:space="preserve"> продукции товара (далее - ОКП).</w:t>
      </w:r>
    </w:p>
    <w:p w:rsidR="004F6CEF" w:rsidRPr="000F0154" w:rsidRDefault="004F6CEF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0F0154">
        <w:rPr>
          <w:rFonts w:asciiTheme="minorHAnsi" w:hAnsiTheme="minorHAnsi"/>
          <w:sz w:val="22"/>
        </w:rPr>
        <w:t>К заявлению прикладывается информация о технических характеристиках товара, оформленная в табличном виде и включающая следующие показатели (далее - Документы):</w:t>
      </w:r>
    </w:p>
    <w:p w:rsidR="004F6CEF" w:rsidRPr="000F0154" w:rsidRDefault="004F6CEF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0F0154">
        <w:rPr>
          <w:rFonts w:asciiTheme="minorHAnsi" w:hAnsiTheme="minorHAnsi"/>
          <w:sz w:val="22"/>
        </w:rPr>
        <w:t>а) зарубежный аналог закупаемого оборудования:</w:t>
      </w:r>
    </w:p>
    <w:p w:rsidR="004F6CEF" w:rsidRPr="000F0154" w:rsidRDefault="004F6CEF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0F0154">
        <w:rPr>
          <w:rFonts w:asciiTheme="minorHAnsi" w:hAnsiTheme="minorHAnsi"/>
          <w:sz w:val="22"/>
        </w:rPr>
        <w:t>модель (обозначение модели);</w:t>
      </w:r>
    </w:p>
    <w:p w:rsidR="004F6CEF" w:rsidRPr="000F0154" w:rsidRDefault="004F6CEF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0F0154">
        <w:rPr>
          <w:rFonts w:asciiTheme="minorHAnsi" w:hAnsiTheme="minorHAnsi"/>
          <w:sz w:val="22"/>
        </w:rPr>
        <w:t>производитель (наименование производителя, страна);</w:t>
      </w:r>
    </w:p>
    <w:p w:rsidR="004F6CEF" w:rsidRPr="000F0154" w:rsidRDefault="004F6CEF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0F0154">
        <w:rPr>
          <w:rFonts w:asciiTheme="minorHAnsi" w:hAnsiTheme="minorHAnsi"/>
          <w:sz w:val="22"/>
        </w:rPr>
        <w:t>поставщик на российском рынке (название поставщика, город);</w:t>
      </w:r>
    </w:p>
    <w:p w:rsidR="004F6CEF" w:rsidRPr="000F0154" w:rsidRDefault="004F6CEF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0F0154">
        <w:rPr>
          <w:rFonts w:asciiTheme="minorHAnsi" w:hAnsiTheme="minorHAnsi"/>
          <w:sz w:val="22"/>
        </w:rPr>
        <w:t>б) требования к закупаемому оборудованию в части обрабатываемых деталей (изделий):</w:t>
      </w:r>
    </w:p>
    <w:p w:rsidR="004F6CEF" w:rsidRPr="000F0154" w:rsidRDefault="004F6CEF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0F0154">
        <w:rPr>
          <w:rFonts w:asciiTheme="minorHAnsi" w:hAnsiTheme="minorHAnsi"/>
          <w:sz w:val="22"/>
        </w:rPr>
        <w:t>обрабатываемые материалы (перечислить виды материалов; при наличии - уточнить основные существенные характеристики для каждого материала);</w:t>
      </w:r>
    </w:p>
    <w:p w:rsidR="004F6CEF" w:rsidRPr="000F0154" w:rsidRDefault="004F6CEF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0F0154">
        <w:rPr>
          <w:rFonts w:asciiTheme="minorHAnsi" w:hAnsiTheme="minorHAnsi"/>
          <w:sz w:val="22"/>
        </w:rPr>
        <w:t xml:space="preserve">форма заготовки (лист, цилиндр, призма, </w:t>
      </w:r>
      <w:proofErr w:type="gramStart"/>
      <w:r w:rsidRPr="000F0154">
        <w:rPr>
          <w:rFonts w:asciiTheme="minorHAnsi" w:hAnsiTheme="minorHAnsi"/>
          <w:sz w:val="22"/>
        </w:rPr>
        <w:t>другое</w:t>
      </w:r>
      <w:proofErr w:type="gramEnd"/>
      <w:r w:rsidRPr="000F0154">
        <w:rPr>
          <w:rFonts w:asciiTheme="minorHAnsi" w:hAnsiTheme="minorHAnsi"/>
          <w:sz w:val="22"/>
        </w:rPr>
        <w:t>);</w:t>
      </w:r>
    </w:p>
    <w:p w:rsidR="004F6CEF" w:rsidRPr="000F0154" w:rsidRDefault="004F6CEF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0F0154">
        <w:rPr>
          <w:rFonts w:asciiTheme="minorHAnsi" w:hAnsiTheme="minorHAnsi"/>
          <w:sz w:val="22"/>
        </w:rPr>
        <w:t>максимальные размеры заготовки: длина, ширина (диаметр), высота (толщина, толщина стенки);</w:t>
      </w:r>
    </w:p>
    <w:p w:rsidR="004F6CEF" w:rsidRPr="000F0154" w:rsidRDefault="004F6CEF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0F0154">
        <w:rPr>
          <w:rFonts w:asciiTheme="minorHAnsi" w:hAnsiTheme="minorHAnsi"/>
          <w:sz w:val="22"/>
        </w:rPr>
        <w:t>максимальная масса заготовки;</w:t>
      </w:r>
    </w:p>
    <w:p w:rsidR="004F6CEF" w:rsidRPr="000F0154" w:rsidRDefault="004F6CEF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0F0154">
        <w:rPr>
          <w:rFonts w:asciiTheme="minorHAnsi" w:hAnsiTheme="minorHAnsi"/>
          <w:sz w:val="22"/>
        </w:rPr>
        <w:t>способ смены обрабатываемой детали ("ручная", "автоматическая", другое);</w:t>
      </w:r>
    </w:p>
    <w:p w:rsidR="004F6CEF" w:rsidRPr="000F0154" w:rsidRDefault="004F6CEF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0F0154">
        <w:rPr>
          <w:rFonts w:asciiTheme="minorHAnsi" w:hAnsiTheme="minorHAnsi"/>
          <w:sz w:val="22"/>
        </w:rPr>
        <w:t>максимальное время смены обрабатываемой детали (если смена обрабатываемой детали автоматическая);</w:t>
      </w:r>
    </w:p>
    <w:p w:rsidR="004F6CEF" w:rsidRPr="000F0154" w:rsidRDefault="004F6CEF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0F0154">
        <w:rPr>
          <w:rFonts w:asciiTheme="minorHAnsi" w:hAnsiTheme="minorHAnsi"/>
          <w:sz w:val="22"/>
        </w:rPr>
        <w:t>емкость накопителя заготовок (если смена обрабатываемой детали автоматическая);</w:t>
      </w:r>
    </w:p>
    <w:p w:rsidR="004F6CEF" w:rsidRPr="000F0154" w:rsidRDefault="004F6CEF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0F0154">
        <w:rPr>
          <w:rFonts w:asciiTheme="minorHAnsi" w:hAnsiTheme="minorHAnsi"/>
          <w:sz w:val="22"/>
        </w:rPr>
        <w:t>размеры зоны обработки: длина, ширина (диаметр), высота (толщина, толщина стенки);</w:t>
      </w:r>
    </w:p>
    <w:p w:rsidR="004F6CEF" w:rsidRPr="000F0154" w:rsidRDefault="004F6CEF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0F0154">
        <w:rPr>
          <w:rFonts w:asciiTheme="minorHAnsi" w:hAnsiTheme="minorHAnsi"/>
          <w:sz w:val="22"/>
        </w:rPr>
        <w:t>параметры качества обработки каждого обрабатываемого материала: шероховатость обработанных поверхностей (</w:t>
      </w:r>
      <w:proofErr w:type="spellStart"/>
      <w:r w:rsidRPr="000F0154">
        <w:rPr>
          <w:rFonts w:asciiTheme="minorHAnsi" w:hAnsiTheme="minorHAnsi"/>
          <w:sz w:val="22"/>
        </w:rPr>
        <w:t>Ra</w:t>
      </w:r>
      <w:proofErr w:type="spellEnd"/>
      <w:r w:rsidRPr="000F0154">
        <w:rPr>
          <w:rFonts w:asciiTheme="minorHAnsi" w:hAnsiTheme="minorHAnsi"/>
          <w:sz w:val="22"/>
        </w:rPr>
        <w:t xml:space="preserve">, </w:t>
      </w:r>
      <w:proofErr w:type="spellStart"/>
      <w:r w:rsidRPr="000F0154">
        <w:rPr>
          <w:rFonts w:asciiTheme="minorHAnsi" w:hAnsiTheme="minorHAnsi"/>
          <w:sz w:val="22"/>
        </w:rPr>
        <w:t>Rz</w:t>
      </w:r>
      <w:proofErr w:type="spellEnd"/>
      <w:r w:rsidRPr="000F0154">
        <w:rPr>
          <w:rFonts w:asciiTheme="minorHAnsi" w:hAnsiTheme="minorHAnsi"/>
          <w:sz w:val="22"/>
        </w:rPr>
        <w:t>, другое), максимальная погрешность обработки (погрешность размеров и формы обработанной детали), максимальная толщина дефектного слоя, производительность обработки каждого материала (съем материала - мм3/мин., площадь обработки при глубине - мм</w:t>
      </w:r>
      <w:proofErr w:type="gramStart"/>
      <w:r w:rsidRPr="000F0154">
        <w:rPr>
          <w:rFonts w:asciiTheme="minorHAnsi" w:hAnsiTheme="minorHAnsi"/>
          <w:sz w:val="22"/>
        </w:rPr>
        <w:t>2</w:t>
      </w:r>
      <w:proofErr w:type="gramEnd"/>
      <w:r w:rsidRPr="000F0154">
        <w:rPr>
          <w:rFonts w:asciiTheme="minorHAnsi" w:hAnsiTheme="minorHAnsi"/>
          <w:sz w:val="22"/>
        </w:rPr>
        <w:t>/мин., линейная скорость обработки - мм/мин., другое);</w:t>
      </w:r>
    </w:p>
    <w:p w:rsidR="004F6CEF" w:rsidRPr="000F0154" w:rsidRDefault="004F6CEF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0F0154">
        <w:rPr>
          <w:rFonts w:asciiTheme="minorHAnsi" w:hAnsiTheme="minorHAnsi"/>
          <w:sz w:val="22"/>
        </w:rPr>
        <w:t>в) конструктивные требования к закупаемому оборудованию:</w:t>
      </w:r>
    </w:p>
    <w:p w:rsidR="004F6CEF" w:rsidRPr="000F0154" w:rsidRDefault="004F6CEF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0F0154">
        <w:rPr>
          <w:rFonts w:asciiTheme="minorHAnsi" w:hAnsiTheme="minorHAnsi"/>
          <w:sz w:val="22"/>
        </w:rPr>
        <w:t>максимальная масса;</w:t>
      </w:r>
    </w:p>
    <w:p w:rsidR="004F6CEF" w:rsidRPr="000F0154" w:rsidRDefault="004F6CEF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0F0154">
        <w:rPr>
          <w:rFonts w:asciiTheme="minorHAnsi" w:hAnsiTheme="minorHAnsi"/>
          <w:sz w:val="22"/>
        </w:rPr>
        <w:lastRenderedPageBreak/>
        <w:t>максимальные габаритные размеры: длина, ширина, высота;</w:t>
      </w:r>
    </w:p>
    <w:p w:rsidR="004F6CEF" w:rsidRPr="000F0154" w:rsidRDefault="004F6CEF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0F0154">
        <w:rPr>
          <w:rFonts w:asciiTheme="minorHAnsi" w:hAnsiTheme="minorHAnsi"/>
          <w:sz w:val="22"/>
        </w:rPr>
        <w:t>максимальный установочный объем, включая зону обслуживания: длина, ширина, высота;</w:t>
      </w:r>
    </w:p>
    <w:p w:rsidR="004F6CEF" w:rsidRPr="000F0154" w:rsidRDefault="004F6CEF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0F0154">
        <w:rPr>
          <w:rFonts w:asciiTheme="minorHAnsi" w:hAnsiTheme="minorHAnsi"/>
          <w:sz w:val="22"/>
        </w:rPr>
        <w:t>тип компоновки (упрощенная кинематическая схема с указанием взаимного расположения координат и кинематических взаимосвязей между координатами - при наличии; приложить эскиз упрощенной кинематической схемы или фото аналога с нанесенными обозначениями осей и рабочих органов);</w:t>
      </w:r>
    </w:p>
    <w:p w:rsidR="004F6CEF" w:rsidRPr="000F0154" w:rsidRDefault="004F6CEF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0F0154">
        <w:rPr>
          <w:rFonts w:asciiTheme="minorHAnsi" w:hAnsiTheme="minorHAnsi"/>
          <w:sz w:val="22"/>
        </w:rPr>
        <w:t>число координат (осей, степеней подвижности);</w:t>
      </w:r>
    </w:p>
    <w:p w:rsidR="004F6CEF" w:rsidRPr="000F0154" w:rsidRDefault="004F6CEF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0F0154">
        <w:rPr>
          <w:rFonts w:asciiTheme="minorHAnsi" w:hAnsiTheme="minorHAnsi"/>
          <w:sz w:val="22"/>
        </w:rPr>
        <w:t>характеристики каждой управляемой координаты: тип координаты (оси, степени подвижности - "линейная", "вращательная", другая), тип управления ("постоянная скорость", скоростное, цикловое, позиционное, контурное управление, другое), диапазон перемещений в положительном и отрицательном направлении ("мм", "град.", "обороты", другое), максимальная и минимальная скорость рабочих перемещений ("мм/с", "град./с", "об</w:t>
      </w:r>
      <w:proofErr w:type="gramStart"/>
      <w:r w:rsidRPr="000F0154">
        <w:rPr>
          <w:rFonts w:asciiTheme="minorHAnsi" w:hAnsiTheme="minorHAnsi"/>
          <w:sz w:val="22"/>
        </w:rPr>
        <w:t>.</w:t>
      </w:r>
      <w:proofErr w:type="gramEnd"/>
      <w:r w:rsidRPr="000F0154">
        <w:rPr>
          <w:rFonts w:asciiTheme="minorHAnsi" w:hAnsiTheme="minorHAnsi"/>
          <w:sz w:val="22"/>
        </w:rPr>
        <w:t>/</w:t>
      </w:r>
      <w:proofErr w:type="gramStart"/>
      <w:r w:rsidRPr="000F0154">
        <w:rPr>
          <w:rFonts w:asciiTheme="minorHAnsi" w:hAnsiTheme="minorHAnsi"/>
          <w:sz w:val="22"/>
        </w:rPr>
        <w:t>м</w:t>
      </w:r>
      <w:proofErr w:type="gramEnd"/>
      <w:r w:rsidRPr="000F0154">
        <w:rPr>
          <w:rFonts w:asciiTheme="minorHAnsi" w:hAnsiTheme="minorHAnsi"/>
          <w:sz w:val="22"/>
        </w:rPr>
        <w:t>ин.", другое), тип регулирования скорости ("ступенчатое", "бесступенчатое", другое), число ступеней регулирования скорости (электрический, пневматический, гидравлический, другое);</w:t>
      </w:r>
    </w:p>
    <w:p w:rsidR="004F6CEF" w:rsidRPr="000F0154" w:rsidRDefault="004F6CEF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proofErr w:type="gramStart"/>
      <w:r w:rsidRPr="000F0154">
        <w:rPr>
          <w:rFonts w:asciiTheme="minorHAnsi" w:hAnsiTheme="minorHAnsi"/>
          <w:sz w:val="22"/>
        </w:rPr>
        <w:t>характеристики каждого рабочего органа оборудования: тип (шпиндель, оптическая головка, плазменная головка, штамп, матрица, пуансон, другое - указать), количество, рабочая мощность (если рабочий орган использует энергию из отдельного источника);</w:t>
      </w:r>
      <w:proofErr w:type="gramEnd"/>
      <w:r w:rsidRPr="000F0154">
        <w:rPr>
          <w:rFonts w:asciiTheme="minorHAnsi" w:hAnsiTheme="minorHAnsi"/>
          <w:sz w:val="22"/>
        </w:rPr>
        <w:t xml:space="preserve"> </w:t>
      </w:r>
      <w:proofErr w:type="gramStart"/>
      <w:r w:rsidRPr="000F0154">
        <w:rPr>
          <w:rFonts w:asciiTheme="minorHAnsi" w:hAnsiTheme="minorHAnsi"/>
          <w:sz w:val="22"/>
        </w:rPr>
        <w:t>возможность регулирования характеристического показателя рабочего органа (уточнить, какого показателя) - да/нет, тип регулирования характеристического показателя рабочего органа (ступенчатое, бесступенчатое, другое), максимальное и минимальное значение характеристического показателя рабочего органа, требования к инструменту (если на рабочий орган устанавливается инструмент) - максимальное и минимальное значение характеристического показателя инструмента (уточнить, какого показателя), тип крепления инструмента (обозначение типа крепления инструмента), вид смены инструмента ("ручная", "автоматическая", другое</w:t>
      </w:r>
      <w:proofErr w:type="gramEnd"/>
      <w:r w:rsidRPr="000F0154">
        <w:rPr>
          <w:rFonts w:asciiTheme="minorHAnsi" w:hAnsiTheme="minorHAnsi"/>
          <w:sz w:val="22"/>
        </w:rPr>
        <w:t>), максимальное время смены и емкость магазина инструментов (если смена инструмента автоматическая);</w:t>
      </w:r>
    </w:p>
    <w:p w:rsidR="004F6CEF" w:rsidRPr="000F0154" w:rsidRDefault="004F6CEF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proofErr w:type="gramStart"/>
      <w:r w:rsidRPr="000F0154">
        <w:rPr>
          <w:rFonts w:asciiTheme="minorHAnsi" w:hAnsiTheme="minorHAnsi"/>
          <w:sz w:val="22"/>
        </w:rPr>
        <w:t>требования к управлению: тип (ручное, автоматическое, программное, другое), число одновременно интерполируемых координат, требуемое значение характеристического показателя системы управления (уточнить, какого показателя);</w:t>
      </w:r>
      <w:proofErr w:type="gramEnd"/>
    </w:p>
    <w:p w:rsidR="004F6CEF" w:rsidRPr="000F0154" w:rsidRDefault="004F6CEF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0F0154">
        <w:rPr>
          <w:rFonts w:asciiTheme="minorHAnsi" w:hAnsiTheme="minorHAnsi"/>
          <w:sz w:val="22"/>
        </w:rPr>
        <w:t>г) требования к инженерной инфраструктуре для подключения оборудования:</w:t>
      </w:r>
    </w:p>
    <w:p w:rsidR="004F6CEF" w:rsidRPr="000F0154" w:rsidRDefault="004F6CEF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proofErr w:type="gramStart"/>
      <w:r w:rsidRPr="000F0154">
        <w:rPr>
          <w:rFonts w:asciiTheme="minorHAnsi" w:hAnsiTheme="minorHAnsi"/>
          <w:sz w:val="22"/>
        </w:rPr>
        <w:t>электропитание: тип электропитания (трехфазное, однофазное, постоянный ток, другое), номинальное напряжение, номинальная подключаемая мощность;</w:t>
      </w:r>
      <w:proofErr w:type="gramEnd"/>
    </w:p>
    <w:p w:rsidR="004F6CEF" w:rsidRPr="000F0154" w:rsidRDefault="004F6CEF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0F0154">
        <w:rPr>
          <w:rFonts w:asciiTheme="minorHAnsi" w:hAnsiTheme="minorHAnsi"/>
          <w:sz w:val="22"/>
        </w:rPr>
        <w:t>сжатый воздух: рабочее давление, рабочий расход (</w:t>
      </w:r>
      <w:proofErr w:type="gramStart"/>
      <w:r w:rsidRPr="000F0154">
        <w:rPr>
          <w:rFonts w:asciiTheme="minorHAnsi" w:hAnsiTheme="minorHAnsi"/>
          <w:sz w:val="22"/>
        </w:rPr>
        <w:t>л</w:t>
      </w:r>
      <w:proofErr w:type="gramEnd"/>
      <w:r w:rsidRPr="000F0154">
        <w:rPr>
          <w:rFonts w:asciiTheme="minorHAnsi" w:hAnsiTheme="minorHAnsi"/>
          <w:sz w:val="22"/>
        </w:rPr>
        <w:t>/мин.);</w:t>
      </w:r>
    </w:p>
    <w:p w:rsidR="004F6CEF" w:rsidRPr="000F0154" w:rsidRDefault="004F6CEF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0F0154">
        <w:rPr>
          <w:rFonts w:asciiTheme="minorHAnsi" w:hAnsiTheme="minorHAnsi"/>
          <w:sz w:val="22"/>
        </w:rPr>
        <w:t>вода: рабочее давление, рабочий расход (</w:t>
      </w:r>
      <w:proofErr w:type="gramStart"/>
      <w:r w:rsidRPr="000F0154">
        <w:rPr>
          <w:rFonts w:asciiTheme="minorHAnsi" w:hAnsiTheme="minorHAnsi"/>
          <w:sz w:val="22"/>
        </w:rPr>
        <w:t>л</w:t>
      </w:r>
      <w:proofErr w:type="gramEnd"/>
      <w:r w:rsidRPr="000F0154">
        <w:rPr>
          <w:rFonts w:asciiTheme="minorHAnsi" w:hAnsiTheme="minorHAnsi"/>
          <w:sz w:val="22"/>
        </w:rPr>
        <w:t>/мин.);</w:t>
      </w:r>
    </w:p>
    <w:p w:rsidR="004F6CEF" w:rsidRPr="000F0154" w:rsidRDefault="004F6CEF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0F0154">
        <w:rPr>
          <w:rFonts w:asciiTheme="minorHAnsi" w:hAnsiTheme="minorHAnsi"/>
          <w:sz w:val="22"/>
        </w:rPr>
        <w:t>показатели каждой дополнительной рабочей среды (рабочих газов, жидкостей): вид рабочей среды (наименование рабочей среды), максимальное и минимальное значение характеристического показателя рабочей среды (уточнить, какого показателя);</w:t>
      </w:r>
    </w:p>
    <w:p w:rsidR="004F6CEF" w:rsidRPr="000F0154" w:rsidRDefault="004F6CEF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0F0154">
        <w:rPr>
          <w:rFonts w:asciiTheme="minorHAnsi" w:hAnsiTheme="minorHAnsi"/>
          <w:sz w:val="22"/>
        </w:rPr>
        <w:t>д) дополнительные требования (только существенные требования, определяются заявителем).</w:t>
      </w:r>
    </w:p>
    <w:p w:rsidR="004F6CEF" w:rsidRPr="000F0154" w:rsidRDefault="004F6CEF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0F0154">
        <w:rPr>
          <w:rFonts w:asciiTheme="minorHAnsi" w:hAnsiTheme="minorHAnsi"/>
          <w:sz w:val="22"/>
        </w:rPr>
        <w:t>Заявление и прилагаемые к нему Документы оформляются на бумажном и электронном носителе отдельно на каждый товар, в отношении которого проводится экспертиза. Представленные документы должны быть подписаны руководителем (уполномоченным лицом) и заверены печатью государственного заказчика.</w:t>
      </w:r>
    </w:p>
    <w:p w:rsidR="004F6CEF" w:rsidRPr="000F0154" w:rsidRDefault="004F6CEF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0F0154">
        <w:rPr>
          <w:rFonts w:asciiTheme="minorHAnsi" w:hAnsiTheme="minorHAnsi"/>
          <w:sz w:val="22"/>
        </w:rPr>
        <w:t xml:space="preserve">3. Представляемые государственным заказчиком Документы согласно </w:t>
      </w:r>
      <w:hyperlink w:anchor="Par48" w:history="1">
        <w:r w:rsidRPr="000F0154">
          <w:rPr>
            <w:rFonts w:asciiTheme="minorHAnsi" w:hAnsiTheme="minorHAnsi"/>
            <w:sz w:val="22"/>
          </w:rPr>
          <w:t>пункту 2</w:t>
        </w:r>
      </w:hyperlink>
      <w:r w:rsidRPr="000F0154">
        <w:rPr>
          <w:rFonts w:asciiTheme="minorHAnsi" w:hAnsiTheme="minorHAnsi"/>
          <w:sz w:val="22"/>
        </w:rPr>
        <w:t xml:space="preserve"> настоящих Правил не должны иметь грифов секретности.</w:t>
      </w:r>
    </w:p>
    <w:p w:rsidR="004F6CEF" w:rsidRPr="000F0154" w:rsidRDefault="004F6CEF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0F0154">
        <w:rPr>
          <w:rFonts w:asciiTheme="minorHAnsi" w:hAnsiTheme="minorHAnsi"/>
          <w:sz w:val="22"/>
        </w:rPr>
        <w:t>4. Поступившие в Министерство Документы направляются в Департамент металлургии и тяжелого машиностроения.</w:t>
      </w:r>
    </w:p>
    <w:p w:rsidR="004F6CEF" w:rsidRPr="000F0154" w:rsidRDefault="004F6CEF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0F0154">
        <w:rPr>
          <w:rFonts w:asciiTheme="minorHAnsi" w:hAnsiTheme="minorHAnsi"/>
          <w:sz w:val="22"/>
        </w:rPr>
        <w:t>5. Департамент металлургии и тяжелого машиностроения:</w:t>
      </w:r>
    </w:p>
    <w:p w:rsidR="004F6CEF" w:rsidRPr="000F0154" w:rsidRDefault="004F6CEF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0F0154">
        <w:rPr>
          <w:rFonts w:asciiTheme="minorHAnsi" w:hAnsiTheme="minorHAnsi"/>
          <w:sz w:val="22"/>
        </w:rPr>
        <w:t>а) регистрирует Документы в порядке их поступления в Министерство в специальном журнале, который должен быть прошнурован и скреплен печатью Министерства, его страницы должны быть пронумерованы;</w:t>
      </w:r>
    </w:p>
    <w:p w:rsidR="004F6CEF" w:rsidRPr="000F0154" w:rsidRDefault="004F6CEF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0F0154">
        <w:rPr>
          <w:rFonts w:asciiTheme="minorHAnsi" w:hAnsiTheme="minorHAnsi"/>
          <w:sz w:val="22"/>
        </w:rPr>
        <w:t xml:space="preserve">б) осуществляет проверку предоставленных Документов на соответствие требованиям </w:t>
      </w:r>
      <w:hyperlink w:anchor="Par48" w:history="1">
        <w:r w:rsidRPr="000F0154">
          <w:rPr>
            <w:rFonts w:asciiTheme="minorHAnsi" w:hAnsiTheme="minorHAnsi"/>
            <w:sz w:val="22"/>
          </w:rPr>
          <w:t>пункта 2</w:t>
        </w:r>
      </w:hyperlink>
      <w:r w:rsidRPr="000F0154">
        <w:rPr>
          <w:rFonts w:asciiTheme="minorHAnsi" w:hAnsiTheme="minorHAnsi"/>
          <w:sz w:val="22"/>
        </w:rPr>
        <w:t xml:space="preserve"> настоящих Правил;</w:t>
      </w:r>
    </w:p>
    <w:p w:rsidR="004F6CEF" w:rsidRPr="000F0154" w:rsidRDefault="004F6CEF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0F0154">
        <w:rPr>
          <w:rFonts w:asciiTheme="minorHAnsi" w:hAnsiTheme="minorHAnsi"/>
          <w:sz w:val="22"/>
        </w:rPr>
        <w:t>в) по результатам проверки:</w:t>
      </w:r>
    </w:p>
    <w:p w:rsidR="004F6CEF" w:rsidRPr="000F0154" w:rsidRDefault="004F6CEF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0F0154">
        <w:rPr>
          <w:rFonts w:asciiTheme="minorHAnsi" w:hAnsiTheme="minorHAnsi"/>
          <w:sz w:val="22"/>
        </w:rPr>
        <w:t xml:space="preserve">если выявлено, что Документы представлены с нарушением требований </w:t>
      </w:r>
      <w:hyperlink w:anchor="Par48" w:history="1">
        <w:r w:rsidRPr="000F0154">
          <w:rPr>
            <w:rFonts w:asciiTheme="minorHAnsi" w:hAnsiTheme="minorHAnsi"/>
            <w:sz w:val="22"/>
          </w:rPr>
          <w:t>пункта 2</w:t>
        </w:r>
      </w:hyperlink>
      <w:r w:rsidRPr="000F0154">
        <w:rPr>
          <w:rFonts w:asciiTheme="minorHAnsi" w:hAnsiTheme="minorHAnsi"/>
          <w:sz w:val="22"/>
        </w:rPr>
        <w:t xml:space="preserve"> настоящих </w:t>
      </w:r>
      <w:r w:rsidRPr="000F0154">
        <w:rPr>
          <w:rFonts w:asciiTheme="minorHAnsi" w:hAnsiTheme="minorHAnsi"/>
          <w:sz w:val="22"/>
        </w:rPr>
        <w:lastRenderedPageBreak/>
        <w:t xml:space="preserve">Правил, в 15-дневный срок </w:t>
      </w:r>
      <w:proofErr w:type="gramStart"/>
      <w:r w:rsidRPr="000F0154">
        <w:rPr>
          <w:rFonts w:asciiTheme="minorHAnsi" w:hAnsiTheme="minorHAnsi"/>
          <w:sz w:val="22"/>
        </w:rPr>
        <w:t>с даты поступления</w:t>
      </w:r>
      <w:proofErr w:type="gramEnd"/>
      <w:r w:rsidRPr="000F0154">
        <w:rPr>
          <w:rFonts w:asciiTheme="minorHAnsi" w:hAnsiTheme="minorHAnsi"/>
          <w:sz w:val="22"/>
        </w:rPr>
        <w:t xml:space="preserve"> возвращает их на доработку государственному заказчику, подавшему Документы, письмом за подписью директора (заместителя директора) Департамента металлургии и тяжелого машиностроения с указанием причины возврата;</w:t>
      </w:r>
    </w:p>
    <w:p w:rsidR="004F6CEF" w:rsidRPr="000F0154" w:rsidRDefault="004F6CEF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0F0154">
        <w:rPr>
          <w:rFonts w:asciiTheme="minorHAnsi" w:hAnsiTheme="minorHAnsi"/>
          <w:sz w:val="22"/>
        </w:rPr>
        <w:t xml:space="preserve">при соответствии представленных государственным заказчиком Документов </w:t>
      </w:r>
      <w:hyperlink w:anchor="Par48" w:history="1">
        <w:r w:rsidRPr="000F0154">
          <w:rPr>
            <w:rFonts w:asciiTheme="minorHAnsi" w:hAnsiTheme="minorHAnsi"/>
            <w:sz w:val="22"/>
          </w:rPr>
          <w:t>пункту 2</w:t>
        </w:r>
      </w:hyperlink>
      <w:r w:rsidRPr="000F0154">
        <w:rPr>
          <w:rFonts w:asciiTheme="minorHAnsi" w:hAnsiTheme="minorHAnsi"/>
          <w:sz w:val="22"/>
        </w:rPr>
        <w:t xml:space="preserve"> настоящих Правил направляет их на экспертизу в Комиссию по подтверждению отсутствия производства (далее - Комиссия), образуемую приказом Министерства.</w:t>
      </w:r>
    </w:p>
    <w:p w:rsidR="004F6CEF" w:rsidRPr="000F0154" w:rsidRDefault="004F6CEF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0F0154">
        <w:rPr>
          <w:rFonts w:asciiTheme="minorHAnsi" w:hAnsiTheme="minorHAnsi"/>
          <w:sz w:val="22"/>
        </w:rPr>
        <w:t>6. Комиссия не позднее 27 числа текущего месяца на основании представленных организацией Документов проводит экспертизу и принимает решение о возможности (отсутствии возможности) выдачи заключения об отсутствии производства в отношении товара, указанного в Документах.</w:t>
      </w:r>
    </w:p>
    <w:p w:rsidR="004F6CEF" w:rsidRPr="000F0154" w:rsidRDefault="004F6CEF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0F0154">
        <w:rPr>
          <w:rFonts w:asciiTheme="minorHAnsi" w:hAnsiTheme="minorHAnsi"/>
          <w:sz w:val="22"/>
        </w:rPr>
        <w:t xml:space="preserve">Решение об отсутствии возможности выдачи заключения об отсутствии производства принимается </w:t>
      </w:r>
      <w:proofErr w:type="gramStart"/>
      <w:r w:rsidRPr="000F0154">
        <w:rPr>
          <w:rFonts w:asciiTheme="minorHAnsi" w:hAnsiTheme="minorHAnsi"/>
          <w:sz w:val="22"/>
        </w:rPr>
        <w:t>Комиссией</w:t>
      </w:r>
      <w:proofErr w:type="gramEnd"/>
      <w:r w:rsidRPr="000F0154">
        <w:rPr>
          <w:rFonts w:asciiTheme="minorHAnsi" w:hAnsiTheme="minorHAnsi"/>
          <w:sz w:val="22"/>
        </w:rPr>
        <w:t xml:space="preserve"> в том числе в случаях, если по результатам экспертизы будет установлено наличие в документах недостоверной информации.</w:t>
      </w:r>
    </w:p>
    <w:p w:rsidR="004F6CEF" w:rsidRPr="000F0154" w:rsidRDefault="004F6CEF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0F0154">
        <w:rPr>
          <w:rFonts w:asciiTheme="minorHAnsi" w:hAnsiTheme="minorHAnsi"/>
          <w:sz w:val="22"/>
        </w:rPr>
        <w:t>7. Департамент металлургии и тяжелого машиностроения в 7-дневный срок со дня принятия решения Комиссией подготавливает проект заключения об отсутствии производства либо проект Уведомления об отсутствии возможности выдачи заключения об отсутствии производства (далее - Уведомление).</w:t>
      </w:r>
    </w:p>
    <w:p w:rsidR="004F6CEF" w:rsidRPr="000F0154" w:rsidRDefault="004F6CEF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0F0154">
        <w:rPr>
          <w:rFonts w:asciiTheme="minorHAnsi" w:hAnsiTheme="minorHAnsi"/>
          <w:sz w:val="22"/>
        </w:rPr>
        <w:t>8. Проект заключения об отсутствии производства подписывается директором Департамента металлургии и тяжелого машиностроения и заверяется печатью Министерства.</w:t>
      </w:r>
    </w:p>
    <w:p w:rsidR="004F6CEF" w:rsidRPr="000F0154" w:rsidRDefault="004F6CEF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0F0154">
        <w:rPr>
          <w:rFonts w:asciiTheme="minorHAnsi" w:hAnsiTheme="minorHAnsi"/>
          <w:sz w:val="22"/>
        </w:rPr>
        <w:t>9. Проект Уведомления подписывается директором Департамента металлургии и тяжелого машиностроения.</w:t>
      </w:r>
    </w:p>
    <w:p w:rsidR="004F6CEF" w:rsidRPr="000F0154" w:rsidRDefault="004F6CEF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0F0154">
        <w:rPr>
          <w:rFonts w:asciiTheme="minorHAnsi" w:hAnsiTheme="minorHAnsi"/>
          <w:sz w:val="22"/>
        </w:rPr>
        <w:t>10. Департамент металлургии и тяжелого машиностроения в 3-дневный срок после подписания заключения об отсутствии производства, Уведомления обеспечивает их направление государственным заказчикам.</w:t>
      </w:r>
    </w:p>
    <w:p w:rsidR="004F6CEF" w:rsidRPr="000F0154" w:rsidRDefault="004F6CEF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</w:p>
    <w:sectPr w:rsidR="004F6CEF" w:rsidRPr="000F0154" w:rsidSect="00A21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EF"/>
    <w:rsid w:val="000F0154"/>
    <w:rsid w:val="004F6CEF"/>
    <w:rsid w:val="00835A82"/>
    <w:rsid w:val="00922656"/>
    <w:rsid w:val="00952A4C"/>
    <w:rsid w:val="00BE6F25"/>
    <w:rsid w:val="00D0347D"/>
    <w:rsid w:val="00F26F15"/>
    <w:rsid w:val="00F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25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0"/>
    <w:uiPriority w:val="9"/>
    <w:qFormat/>
    <w:rsid w:val="00BE6F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 Знак"/>
    <w:basedOn w:val="a"/>
    <w:next w:val="a"/>
    <w:link w:val="20"/>
    <w:uiPriority w:val="9"/>
    <w:unhideWhenUsed/>
    <w:qFormat/>
    <w:rsid w:val="00BE6F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aliases w:val=" Знак2,Знак2"/>
    <w:basedOn w:val="a"/>
    <w:next w:val="a"/>
    <w:link w:val="30"/>
    <w:uiPriority w:val="9"/>
    <w:unhideWhenUsed/>
    <w:qFormat/>
    <w:rsid w:val="00BE6F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F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E6F25"/>
    <w:pPr>
      <w:keepNext/>
      <w:outlineLvl w:val="4"/>
    </w:pPr>
    <w:rPr>
      <w:rFonts w:eastAsia="Times New Roman"/>
      <w:b/>
      <w:i/>
      <w:szCs w:val="26"/>
    </w:rPr>
  </w:style>
  <w:style w:type="paragraph" w:styleId="7">
    <w:name w:val="heading 7"/>
    <w:basedOn w:val="a"/>
    <w:next w:val="a"/>
    <w:link w:val="70"/>
    <w:qFormat/>
    <w:rsid w:val="00BE6F25"/>
    <w:pPr>
      <w:tabs>
        <w:tab w:val="num" w:pos="3469"/>
      </w:tabs>
      <w:spacing w:before="240" w:after="60"/>
      <w:ind w:left="3469" w:hanging="1296"/>
      <w:outlineLvl w:val="6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 12"/>
    <w:basedOn w:val="a"/>
    <w:uiPriority w:val="99"/>
    <w:qFormat/>
    <w:rsid w:val="00BE6F25"/>
    <w:pPr>
      <w:overflowPunct w:val="0"/>
      <w:autoSpaceDE w:val="0"/>
      <w:autoSpaceDN w:val="0"/>
      <w:adjustRightInd w:val="0"/>
      <w:ind w:firstLine="567"/>
    </w:pPr>
    <w:rPr>
      <w:rFonts w:eastAsia="Times New Roman"/>
      <w:bCs/>
    </w:rPr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BE6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"/>
    <w:basedOn w:val="a0"/>
    <w:link w:val="2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 Знак2 Знак,Знак2 Знак"/>
    <w:basedOn w:val="a0"/>
    <w:link w:val="3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6F2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E6F25"/>
    <w:rPr>
      <w:rFonts w:eastAsia="Times New Roman"/>
      <w:b/>
      <w:i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E6F25"/>
    <w:rPr>
      <w:rFonts w:eastAsia="Times New Roman"/>
      <w:lang w:eastAsia="ru-RU"/>
    </w:rPr>
  </w:style>
  <w:style w:type="paragraph" w:styleId="a3">
    <w:name w:val="List Paragraph"/>
    <w:basedOn w:val="a"/>
    <w:uiPriority w:val="34"/>
    <w:qFormat/>
    <w:rsid w:val="00BE6F25"/>
    <w:pPr>
      <w:ind w:left="720"/>
      <w:contextualSpacing/>
    </w:pPr>
    <w:rPr>
      <w:rFonts w:eastAsia="Times New Roman"/>
    </w:rPr>
  </w:style>
  <w:style w:type="paragraph" w:styleId="a4">
    <w:name w:val="TOC Heading"/>
    <w:basedOn w:val="1"/>
    <w:next w:val="a"/>
    <w:uiPriority w:val="39"/>
    <w:semiHidden/>
    <w:unhideWhenUsed/>
    <w:qFormat/>
    <w:rsid w:val="00BE6F25"/>
    <w:pPr>
      <w:spacing w:line="276" w:lineRule="auto"/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25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0"/>
    <w:uiPriority w:val="9"/>
    <w:qFormat/>
    <w:rsid w:val="00BE6F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 Знак"/>
    <w:basedOn w:val="a"/>
    <w:next w:val="a"/>
    <w:link w:val="20"/>
    <w:uiPriority w:val="9"/>
    <w:unhideWhenUsed/>
    <w:qFormat/>
    <w:rsid w:val="00BE6F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aliases w:val=" Знак2,Знак2"/>
    <w:basedOn w:val="a"/>
    <w:next w:val="a"/>
    <w:link w:val="30"/>
    <w:uiPriority w:val="9"/>
    <w:unhideWhenUsed/>
    <w:qFormat/>
    <w:rsid w:val="00BE6F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F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E6F25"/>
    <w:pPr>
      <w:keepNext/>
      <w:outlineLvl w:val="4"/>
    </w:pPr>
    <w:rPr>
      <w:rFonts w:eastAsia="Times New Roman"/>
      <w:b/>
      <w:i/>
      <w:szCs w:val="26"/>
    </w:rPr>
  </w:style>
  <w:style w:type="paragraph" w:styleId="7">
    <w:name w:val="heading 7"/>
    <w:basedOn w:val="a"/>
    <w:next w:val="a"/>
    <w:link w:val="70"/>
    <w:qFormat/>
    <w:rsid w:val="00BE6F25"/>
    <w:pPr>
      <w:tabs>
        <w:tab w:val="num" w:pos="3469"/>
      </w:tabs>
      <w:spacing w:before="240" w:after="60"/>
      <w:ind w:left="3469" w:hanging="1296"/>
      <w:outlineLvl w:val="6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 12"/>
    <w:basedOn w:val="a"/>
    <w:uiPriority w:val="99"/>
    <w:qFormat/>
    <w:rsid w:val="00BE6F25"/>
    <w:pPr>
      <w:overflowPunct w:val="0"/>
      <w:autoSpaceDE w:val="0"/>
      <w:autoSpaceDN w:val="0"/>
      <w:adjustRightInd w:val="0"/>
      <w:ind w:firstLine="567"/>
    </w:pPr>
    <w:rPr>
      <w:rFonts w:eastAsia="Times New Roman"/>
      <w:bCs/>
    </w:rPr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BE6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"/>
    <w:basedOn w:val="a0"/>
    <w:link w:val="2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 Знак2 Знак,Знак2 Знак"/>
    <w:basedOn w:val="a0"/>
    <w:link w:val="3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6F2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E6F25"/>
    <w:rPr>
      <w:rFonts w:eastAsia="Times New Roman"/>
      <w:b/>
      <w:i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E6F25"/>
    <w:rPr>
      <w:rFonts w:eastAsia="Times New Roman"/>
      <w:lang w:eastAsia="ru-RU"/>
    </w:rPr>
  </w:style>
  <w:style w:type="paragraph" w:styleId="a3">
    <w:name w:val="List Paragraph"/>
    <w:basedOn w:val="a"/>
    <w:uiPriority w:val="34"/>
    <w:qFormat/>
    <w:rsid w:val="00BE6F25"/>
    <w:pPr>
      <w:ind w:left="720"/>
      <w:contextualSpacing/>
    </w:pPr>
    <w:rPr>
      <w:rFonts w:eastAsia="Times New Roman"/>
    </w:rPr>
  </w:style>
  <w:style w:type="paragraph" w:styleId="a4">
    <w:name w:val="TOC Heading"/>
    <w:basedOn w:val="1"/>
    <w:next w:val="a"/>
    <w:uiPriority w:val="39"/>
    <w:semiHidden/>
    <w:unhideWhenUsed/>
    <w:qFormat/>
    <w:rsid w:val="00BE6F25"/>
    <w:pPr>
      <w:spacing w:line="276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EE1695E73B7DA6DD5C4567EBE6C2B37AABB5584F5089DB0F6E609889F13BA624026FBA61D24288uDG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EE1695E73B7DA6DD5C4567EBE6C2B37AAFB6534D5989DB0F6E609889uFG1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EE1695E73B7DA6DD5C4567EBE6C2B37AABB5584F5089DB0F6E609889F13BA624026FBA61D24288uDG4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EEE1695E73B7DA6DD5C4567EBE6C2B37AABB5584F5089DB0F6E609889F13BA624026FBA61D24289uDG1K" TargetMode="External"/><Relationship Id="rId10" Type="http://schemas.openxmlformats.org/officeDocument/2006/relationships/hyperlink" Target="consultantplus://offline/ref=3EEE1695E73B7DA6DD5C4567EBE6C2B37AABB4584A5989DB0F6E609889uFG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EE1695E73B7DA6DD5C4567EBE6C2B37AA8B25D4E5189DB0F6E609889F13BA624026FBA61D24288uDG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Институт госзакупок (www.roszakupki.ru)</dc:creator>
  <cp:lastModifiedBy>Институт госзакупок (www.roszakupki.ru)</cp:lastModifiedBy>
  <cp:revision>7</cp:revision>
  <dcterms:created xsi:type="dcterms:W3CDTF">2014-06-11T10:06:00Z</dcterms:created>
  <dcterms:modified xsi:type="dcterms:W3CDTF">2014-06-25T05:41:00Z</dcterms:modified>
</cp:coreProperties>
</file>