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31078" w:rsidRDefault="00A1050B">
      <w:pPr>
        <w:pStyle w:val="ConsPlusNormal"/>
        <w:jc w:val="both"/>
        <w:outlineLvl w:val="0"/>
      </w:pPr>
    </w:p>
    <w:p w:rsidR="00000000" w:rsidRPr="00D31078" w:rsidRDefault="00A1050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D31078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>ПОСТАНОВЛЕНИЕ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 xml:space="preserve">от 9 января 2014 г. </w:t>
      </w:r>
      <w:r w:rsidR="00D31078">
        <w:rPr>
          <w:b/>
          <w:bCs/>
          <w:sz w:val="16"/>
          <w:szCs w:val="16"/>
        </w:rPr>
        <w:t xml:space="preserve"> №</w:t>
      </w:r>
      <w:r w:rsidRPr="00D31078">
        <w:rPr>
          <w:b/>
          <w:bCs/>
          <w:sz w:val="16"/>
          <w:szCs w:val="16"/>
        </w:rPr>
        <w:t xml:space="preserve"> 13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>ОБ УТВЕРЖДЕНИИ ПРАВИЛ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>ОСУЩЕСТВЛЕНИЯ КАПИТАЛЬНЫХ ВЛОЖЕНИЙ В ОБЪЕКТЫ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>ГОСУДАРСТВЕННОЙ СОБСТВЕННОСТИ РОССИЙСКОЙ ФЕДЕРАЦИИ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>ЗА СЧЕТ СРЕДСТВ ФЕДЕРАЛЬНОГО БЮДЖЕТА</w:t>
      </w:r>
    </w:p>
    <w:p w:rsidR="00000000" w:rsidRPr="00D31078" w:rsidRDefault="00A1050B">
      <w:pPr>
        <w:pStyle w:val="ConsPlusNormal"/>
        <w:jc w:val="center"/>
      </w:pPr>
    </w:p>
    <w:p w:rsidR="00000000" w:rsidRPr="00D31078" w:rsidRDefault="00A1050B">
      <w:pPr>
        <w:pStyle w:val="ConsPlusNormal"/>
        <w:jc w:val="center"/>
      </w:pPr>
      <w:r w:rsidRPr="00D31078">
        <w:t>Список изменяющих документов</w:t>
      </w:r>
    </w:p>
    <w:p w:rsidR="00000000" w:rsidRPr="00D31078" w:rsidRDefault="00A1050B">
      <w:pPr>
        <w:pStyle w:val="ConsPlusNormal"/>
        <w:jc w:val="center"/>
      </w:pPr>
      <w:proofErr w:type="gramStart"/>
      <w:r w:rsidRPr="00D31078">
        <w:t xml:space="preserve">(в ред. Постановлений Правительства РФ от 20.03.2014 </w:t>
      </w:r>
      <w:r w:rsidR="00D31078">
        <w:t xml:space="preserve"> №</w:t>
      </w:r>
      <w:r w:rsidRPr="00D31078">
        <w:t xml:space="preserve"> 211,</w:t>
      </w:r>
      <w:proofErr w:type="gramEnd"/>
    </w:p>
    <w:p w:rsidR="00000000" w:rsidRPr="00D31078" w:rsidRDefault="00A1050B">
      <w:pPr>
        <w:pStyle w:val="ConsPlusNormal"/>
        <w:jc w:val="center"/>
      </w:pPr>
      <w:r w:rsidRPr="00D31078">
        <w:t xml:space="preserve">от 03.12.2014 </w:t>
      </w:r>
      <w:r w:rsidR="00D31078">
        <w:t xml:space="preserve"> №</w:t>
      </w:r>
      <w:r w:rsidRPr="00D31078">
        <w:t xml:space="preserve"> 1298)</w:t>
      </w:r>
    </w:p>
    <w:p w:rsidR="00000000" w:rsidRPr="00D31078" w:rsidRDefault="00A1050B">
      <w:pPr>
        <w:pStyle w:val="ConsPlusNormal"/>
        <w:jc w:val="center"/>
      </w:pPr>
    </w:p>
    <w:p w:rsidR="00000000" w:rsidRPr="00D31078" w:rsidRDefault="00A1050B">
      <w:pPr>
        <w:pStyle w:val="ConsPlusNormal"/>
        <w:ind w:firstLine="540"/>
        <w:jc w:val="both"/>
      </w:pPr>
      <w:r w:rsidRPr="00D31078">
        <w:t>В соответствии со статьями 78.2 и 79 Бюджетного кодекса Российской Федерации Правительство Российской Феде</w:t>
      </w:r>
      <w:r w:rsidRPr="00D31078">
        <w:t>рации постановляет: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1. Утвердить прилагаемые </w:t>
      </w:r>
      <w:r w:rsidRPr="00D31078">
        <w:t>Правила</w:t>
      </w:r>
      <w:r w:rsidRPr="00D31078">
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2. </w:t>
      </w:r>
      <w:proofErr w:type="gramStart"/>
      <w:r w:rsidRPr="00D31078">
        <w:t xml:space="preserve">Установить, </w:t>
      </w:r>
      <w:r w:rsidRPr="00D31078">
        <w:t xml:space="preserve">что при исполнении федерального бюджета на 2014 год и на плановый период 2015 и 2016 годов главные распорядители средств федерального бюджета (далее - главные распорядители) вправе изменить способ финансового обеспечения осуществления капитальных вложений </w:t>
      </w:r>
      <w:r w:rsidRPr="00D31078">
        <w:t>в строительство (реконструкцию, в том числе с элементами реставрации, техническое перевооружение) объектов капитального строительства государственной собственности Российской Федерации и (или) приобретения объектов недвижимого имущества в государственную с</w:t>
      </w:r>
      <w:r w:rsidRPr="00D31078">
        <w:t>обственность</w:t>
      </w:r>
      <w:proofErr w:type="gramEnd"/>
      <w:r w:rsidRPr="00D31078">
        <w:t xml:space="preserve"> </w:t>
      </w:r>
      <w:proofErr w:type="gramStart"/>
      <w:r w:rsidRPr="00D31078">
        <w:t>Российской Федерации (далее - объекты), включенных в федеральную адресную инвестиционную программу на 2014 год и плановый период 2015 и 2016 годов, с бюджетных инвестиций, предоставляемых федеральным государственным бюджетным учреждениям, феде</w:t>
      </w:r>
      <w:r w:rsidRPr="00D31078">
        <w:t>ральным государственным автономным учреждениям, федеральным государственным унитарным предприятиям, на субсидии на осуществление капитальных вложений в объекты либо передать указанным учреждениям и предприятиям полномочия государственного заказчика в соотв</w:t>
      </w:r>
      <w:r w:rsidRPr="00D31078">
        <w:t>етствии с Бюджетным кодексом Российской Федерации</w:t>
      </w:r>
      <w:proofErr w:type="gramEnd"/>
      <w:r w:rsidRPr="00D31078">
        <w:t xml:space="preserve"> с учетом </w:t>
      </w:r>
      <w:r w:rsidRPr="00D31078">
        <w:t>Правил</w:t>
      </w:r>
      <w:r w:rsidRPr="00D31078">
        <w:t>, утвержденных настоящим постановлением.</w:t>
      </w:r>
    </w:p>
    <w:p w:rsidR="00000000" w:rsidRPr="00D31078" w:rsidRDefault="00A1050B">
      <w:pPr>
        <w:pStyle w:val="ConsPlusNormal"/>
        <w:ind w:firstLine="540"/>
        <w:jc w:val="both"/>
      </w:pPr>
      <w:bookmarkStart w:id="1" w:name="Par18"/>
      <w:bookmarkEnd w:id="1"/>
      <w:r w:rsidRPr="00D31078">
        <w:t xml:space="preserve">3. </w:t>
      </w:r>
      <w:proofErr w:type="gramStart"/>
      <w:r w:rsidRPr="00D31078">
        <w:t xml:space="preserve">Федеральным государственным бюджетным учреждениям, осуществляющим в соответствии с </w:t>
      </w:r>
      <w:r w:rsidRPr="00D31078">
        <w:t xml:space="preserve">Бюджетным кодексом Российской Федерации полномочия главного распорядителя, обеспечить изменение способа финансового обеспечения осуществления капитальных вложений в объекты, включенные в федеральную адресную инвестиционную программу на 2014 год и плановый </w:t>
      </w:r>
      <w:r w:rsidRPr="00D31078">
        <w:t>период 2015 и 2016 годов, с бюджетных инвестиций, предоставляемых этим учреждениям, на субсидии на осуществление капитальных вложений в такие объекты с внесением в установленном</w:t>
      </w:r>
      <w:proofErr w:type="gramEnd"/>
      <w:r w:rsidRPr="00D31078">
        <w:t xml:space="preserve"> </w:t>
      </w:r>
      <w:proofErr w:type="gramStart"/>
      <w:r w:rsidRPr="00D31078">
        <w:t>порядке</w:t>
      </w:r>
      <w:proofErr w:type="gramEnd"/>
      <w:r w:rsidRPr="00D31078">
        <w:t xml:space="preserve"> изменений в государственные контракты, заключенные в целях строительст</w:t>
      </w:r>
      <w:r w:rsidRPr="00D31078">
        <w:t>ва (реконструкции, в том числе с элементами реставрации, технического перевооружения) или приобретения объектов, предусматривающих замену: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а) стороны договора - Российской Федерации - на федеральное государственное бюджетное учреждение;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б) вида договора - </w:t>
      </w:r>
      <w:r w:rsidRPr="00D31078">
        <w:t>государственного контракта - на гражданско-правовой договор федерального государственного бюджетного учреждения;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в) реквизитов единого счета федерального бюджета, открытого органу Федерального казначейства, и реквизитов лицевого счета получателя бюджетных </w:t>
      </w:r>
      <w:r w:rsidRPr="00D31078">
        <w:t>средств - на реквизиты счета органа Федерального казначейства, на котором учитываются операции со средствами организаций, не являющихся участниками бюджетного процесса, и реквизиты лицевого счета федерального государственного бюджетного учреждения.</w:t>
      </w:r>
    </w:p>
    <w:p w:rsidR="00000000" w:rsidRPr="00D31078" w:rsidRDefault="00A1050B">
      <w:pPr>
        <w:pStyle w:val="ConsPlusNormal"/>
        <w:ind w:firstLine="540"/>
        <w:jc w:val="both"/>
      </w:pPr>
      <w:bookmarkStart w:id="2" w:name="Par22"/>
      <w:bookmarkEnd w:id="2"/>
      <w:r w:rsidRPr="00D31078">
        <w:t>4. Главным распорядителям (за исключением Федерального космического агентства и Государственной корпорации по атомной энергии "</w:t>
      </w:r>
      <w:proofErr w:type="spellStart"/>
      <w:r w:rsidRPr="00D31078">
        <w:t>Росатом</w:t>
      </w:r>
      <w:proofErr w:type="spellEnd"/>
      <w:r w:rsidRPr="00D31078">
        <w:t xml:space="preserve">") в отношении объектов, включенных в федеральную адресную инвестиционную программу на 2014 год и плановый период 2015 </w:t>
      </w:r>
      <w:r w:rsidRPr="00D31078">
        <w:t>и 2016 годов, до 1 июля 2014 г.: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представить в установленном порядке в Правительство Российской Федерации предложения о внесении необходимых изменений в нормативные правовые акты Правительства Российской Федерации;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внести изменения в свои соответствующие р</w:t>
      </w:r>
      <w:r w:rsidRPr="00D31078">
        <w:t>ешения.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4(1). </w:t>
      </w:r>
      <w:proofErr w:type="gramStart"/>
      <w:r w:rsidRPr="00D31078">
        <w:t xml:space="preserve">До внесения изменений в нормативные правовые акты Правительства Российской Федерации или решения федеральных государственных бюджетных учреждений, указанных в </w:t>
      </w:r>
      <w:r w:rsidRPr="00D31078">
        <w:t>пункте 3</w:t>
      </w:r>
      <w:r w:rsidRPr="00D31078">
        <w:t xml:space="preserve"> настоящего постановления, связанных с изменением способа финансового обеспечения осуществления капитальных вложений в объекты указанных федеральных государственных бюджетных учреждений, на основании их предложений Министерство финансов Российской Федераци</w:t>
      </w:r>
      <w:r w:rsidRPr="00D31078">
        <w:t>и вносит в установленном порядке изменения в лимиты бюджетных обязательств на 2014 год и на</w:t>
      </w:r>
      <w:proofErr w:type="gramEnd"/>
      <w:r w:rsidRPr="00D31078">
        <w:t xml:space="preserve"> </w:t>
      </w:r>
      <w:proofErr w:type="gramStart"/>
      <w:r w:rsidRPr="00D31078">
        <w:t xml:space="preserve">плановый период 2015 и 2016 годов, а Министерство </w:t>
      </w:r>
      <w:r w:rsidRPr="00D31078">
        <w:lastRenderedPageBreak/>
        <w:t>экономического развития Российской Федерации вносит в установленном порядке изменения в федеральную адресную инвес</w:t>
      </w:r>
      <w:r w:rsidRPr="00D31078">
        <w:t>тиционную программу на 2014 год и плановый период 2015 и 2016 годов в части кодов классификации расходов федерального бюджета, государственных заказчиков, главных распорядителей и ограничений по выполнению работ и финансированию объектов, связанных с внесе</w:t>
      </w:r>
      <w:r w:rsidRPr="00D31078">
        <w:t>нием изменений в принятые до 1 января</w:t>
      </w:r>
      <w:proofErr w:type="gramEnd"/>
      <w:r w:rsidRPr="00D31078">
        <w:t xml:space="preserve"> 2014 г. нормативные правовые акты Правительства Российской Федерации или решения главных распорядителей, с целью обеспечения предоставления субсидий на осуществление капитальных вложений в объекты.</w:t>
      </w:r>
    </w:p>
    <w:p w:rsidR="00000000" w:rsidRPr="00D31078" w:rsidRDefault="00A1050B">
      <w:pPr>
        <w:pStyle w:val="ConsPlusNormal"/>
        <w:jc w:val="both"/>
      </w:pPr>
      <w:r w:rsidRPr="00D31078">
        <w:t xml:space="preserve">(п. 4(1) </w:t>
      </w:r>
      <w:proofErr w:type="gramStart"/>
      <w:r w:rsidRPr="00D31078">
        <w:t>введен</w:t>
      </w:r>
      <w:proofErr w:type="gramEnd"/>
      <w:r w:rsidRPr="00D31078">
        <w:t xml:space="preserve"> Пост</w:t>
      </w:r>
      <w:r w:rsidRPr="00D31078">
        <w:t xml:space="preserve">ановлением Правительства РФ от 20.03.2014 </w:t>
      </w:r>
      <w:r w:rsidR="00D31078">
        <w:t xml:space="preserve"> №</w:t>
      </w:r>
      <w:r w:rsidRPr="00D31078">
        <w:t xml:space="preserve"> 211)</w:t>
      </w:r>
    </w:p>
    <w:p w:rsidR="00000000" w:rsidRPr="00D31078" w:rsidRDefault="00A1050B">
      <w:pPr>
        <w:pStyle w:val="ConsPlusNormal"/>
        <w:ind w:firstLine="540"/>
        <w:jc w:val="both"/>
      </w:pPr>
      <w:bookmarkStart w:id="3" w:name="Par27"/>
      <w:bookmarkEnd w:id="3"/>
      <w:r w:rsidRPr="00D31078">
        <w:t xml:space="preserve">5. </w:t>
      </w:r>
      <w:proofErr w:type="gramStart"/>
      <w:r w:rsidRPr="00D31078">
        <w:t>Федеральному космическому агентству и Государственной корпорации по атомной энергии "</w:t>
      </w:r>
      <w:proofErr w:type="spellStart"/>
      <w:r w:rsidRPr="00D31078">
        <w:t>Росатом</w:t>
      </w:r>
      <w:proofErr w:type="spellEnd"/>
      <w:r w:rsidRPr="00D31078">
        <w:t>" представить до 1 января 2015 г. в установленном порядке в Правительство Российской Федерации предлож</w:t>
      </w:r>
      <w:r w:rsidRPr="00D31078">
        <w:t>ения о внесении изменений в нормативные правовые акты Правительства Российской Федерации по включенным в федеральную адресную инвестиционную программу на 2014 год и плановый период 2015 и 2016 годов объектам федеральных государственных унитарных предприяти</w:t>
      </w:r>
      <w:r w:rsidRPr="00D31078">
        <w:t>й, в отношении которых они</w:t>
      </w:r>
      <w:proofErr w:type="gramEnd"/>
      <w:r w:rsidRPr="00D31078">
        <w:t xml:space="preserve"> осуществляют права собственника имущества Российской Федерации, и внести изменения в свои соответствующие решения.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6. До внесения изменений, указанных в </w:t>
      </w:r>
      <w:r w:rsidRPr="00D31078">
        <w:t>пунктах 4</w:t>
      </w:r>
      <w:r w:rsidRPr="00D31078">
        <w:t xml:space="preserve"> - </w:t>
      </w:r>
      <w:r w:rsidRPr="00D31078">
        <w:t>5</w:t>
      </w:r>
      <w:r w:rsidRPr="00D31078">
        <w:t xml:space="preserve"> настоящего постановления:</w:t>
      </w:r>
    </w:p>
    <w:p w:rsidR="00000000" w:rsidRPr="00D31078" w:rsidRDefault="00A1050B">
      <w:pPr>
        <w:pStyle w:val="ConsPlusNormal"/>
        <w:ind w:firstLine="540"/>
        <w:jc w:val="both"/>
      </w:pPr>
      <w:proofErr w:type="gramStart"/>
      <w:r w:rsidRPr="00D31078">
        <w:t>главные распорядители, определенные в принятых до 1 января 2014 г. нормативных правовых актах Правительства Российской Федерации или решениях главных распорядителей, вправе в 2014 году</w:t>
      </w:r>
      <w:r w:rsidRPr="00D31078">
        <w:t xml:space="preserve"> заключать соглашения с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 о передаче им полномочий государственного заказчика либо соглашени</w:t>
      </w:r>
      <w:r w:rsidRPr="00D31078">
        <w:t>я о предоставлении субсидий на осуществление капитальных вложений в объекты, включенные в федеральную адресную</w:t>
      </w:r>
      <w:proofErr w:type="gramEnd"/>
      <w:r w:rsidRPr="00D31078">
        <w:t xml:space="preserve"> </w:t>
      </w:r>
      <w:proofErr w:type="gramStart"/>
      <w:r w:rsidRPr="00D31078">
        <w:t xml:space="preserve">инвестиционную программу на 2014 год и плановый период 2015 и 2016 годов, с учетом </w:t>
      </w:r>
      <w:r w:rsidRPr="00D31078">
        <w:t>Правил</w:t>
      </w:r>
      <w:r w:rsidRPr="00D31078">
        <w:t xml:space="preserve">, </w:t>
      </w:r>
      <w:r w:rsidRPr="00D31078">
        <w:t>утвержденных настоящим постановлением, в объемах, предусмотренных указанной программой, с внесением в установленном порядке Министерством финансов Российской Федерации соответствующих изменений в лимиты бюджетных обязательств на 2014 год и на плановый пери</w:t>
      </w:r>
      <w:r w:rsidRPr="00D31078">
        <w:t>од 2015 и 2016 годов, а Министерством экономического развития Российской Федерации - в федеральную адресную инвестиционную программу</w:t>
      </w:r>
      <w:proofErr w:type="gramEnd"/>
      <w:r w:rsidRPr="00D31078">
        <w:t xml:space="preserve"> на 2014 год и плановый период 2015 и 2016 годов в части кодов классификации расходов федерального бюджета, государственных </w:t>
      </w:r>
      <w:r w:rsidRPr="00D31078">
        <w:t>заказчиков и ограничений по выполнению работ и финансированию объектов, связанных с внесением изменений в принятые до 1 января 2014 г. нормативные правовые акты Правительства Российской Федерации или решения главных распорядителей;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предоставление субсидий </w:t>
      </w:r>
      <w:r w:rsidRPr="00D31078">
        <w:t>на осуществление капитальных вложений и бюджетные инвестиции в объекты осуществляются в соответствии с заключенными соглашениями, доведенными лимитами бюджетных обязательств и утвержденной федеральной адресной инвестиционной программой на 2014 год и на пла</w:t>
      </w:r>
      <w:r w:rsidRPr="00D31078">
        <w:t>новый период 2015 и 2016 годов.</w:t>
      </w:r>
    </w:p>
    <w:p w:rsidR="00000000" w:rsidRPr="00D31078" w:rsidRDefault="00A1050B">
      <w:pPr>
        <w:pStyle w:val="ConsPlusNormal"/>
        <w:jc w:val="both"/>
      </w:pPr>
      <w:r w:rsidRPr="00D31078">
        <w:t xml:space="preserve">(п. 6 </w:t>
      </w:r>
      <w:proofErr w:type="gramStart"/>
      <w:r w:rsidRPr="00D31078">
        <w:t>введен</w:t>
      </w:r>
      <w:proofErr w:type="gramEnd"/>
      <w:r w:rsidRPr="00D31078">
        <w:t xml:space="preserve"> Постановлением Правительства РФ от 20.03.2014 </w:t>
      </w:r>
      <w:r w:rsidR="00D31078">
        <w:t xml:space="preserve"> №</w:t>
      </w:r>
      <w:r w:rsidRPr="00D31078">
        <w:t xml:space="preserve"> 211)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7. </w:t>
      </w:r>
      <w:proofErr w:type="gramStart"/>
      <w:r w:rsidRPr="00D31078">
        <w:t xml:space="preserve">Установить, что до внесения указанных в </w:t>
      </w:r>
      <w:r w:rsidRPr="00D31078">
        <w:t>пунктах 4</w:t>
      </w:r>
      <w:r w:rsidRPr="00D31078">
        <w:t xml:space="preserve"> - </w:t>
      </w:r>
      <w:r w:rsidRPr="00D31078">
        <w:t>5</w:t>
      </w:r>
      <w:r w:rsidRPr="00D31078">
        <w:t xml:space="preserve"> настоящего постановления и требующих перераспределения полномочий (функций) между главными распорядителями изменений в нормативные правовые акты Правительства Российской Федерации или решения главных распорядителей Министерство финансов Российской Ф</w:t>
      </w:r>
      <w:r w:rsidRPr="00D31078">
        <w:t>едерации вносит в установленном порядке соответствующие изменения в сводную бюджетную роспись федерального бюджета на 2014 год и на плановый период 2015 и 2016 годов.</w:t>
      </w:r>
      <w:proofErr w:type="gramEnd"/>
    </w:p>
    <w:p w:rsidR="00000000" w:rsidRPr="00D31078" w:rsidRDefault="00A1050B">
      <w:pPr>
        <w:pStyle w:val="ConsPlusNormal"/>
        <w:jc w:val="both"/>
      </w:pPr>
      <w:r w:rsidRPr="00D31078">
        <w:t>(</w:t>
      </w:r>
      <w:proofErr w:type="gramStart"/>
      <w:r w:rsidRPr="00D31078">
        <w:t>п</w:t>
      </w:r>
      <w:proofErr w:type="gramEnd"/>
      <w:r w:rsidRPr="00D31078">
        <w:t xml:space="preserve">. 7 введен Постановлением Правительства РФ от 20.03.2014 </w:t>
      </w:r>
      <w:r w:rsidR="00D31078">
        <w:t xml:space="preserve"> №</w:t>
      </w:r>
      <w:r w:rsidRPr="00D31078">
        <w:t xml:space="preserve"> 211)</w:t>
      </w: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jc w:val="right"/>
      </w:pPr>
      <w:r w:rsidRPr="00D31078">
        <w:t>Председатель Правитель</w:t>
      </w:r>
      <w:r w:rsidRPr="00D31078">
        <w:t>ства</w:t>
      </w:r>
    </w:p>
    <w:p w:rsidR="00000000" w:rsidRPr="00D31078" w:rsidRDefault="00A1050B">
      <w:pPr>
        <w:pStyle w:val="ConsPlusNormal"/>
        <w:jc w:val="right"/>
      </w:pPr>
      <w:r w:rsidRPr="00D31078">
        <w:t>Российской Федерации</w:t>
      </w:r>
    </w:p>
    <w:p w:rsidR="00000000" w:rsidRPr="00D31078" w:rsidRDefault="00A1050B">
      <w:pPr>
        <w:pStyle w:val="ConsPlusNormal"/>
        <w:jc w:val="right"/>
      </w:pPr>
      <w:r w:rsidRPr="00D31078">
        <w:t>Д.МЕДВЕДЕВ</w:t>
      </w: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jc w:val="right"/>
        <w:outlineLvl w:val="0"/>
      </w:pPr>
      <w:bookmarkStart w:id="4" w:name="Par43"/>
      <w:bookmarkEnd w:id="4"/>
      <w:r w:rsidRPr="00D31078">
        <w:t>Утверждены</w:t>
      </w:r>
    </w:p>
    <w:p w:rsidR="00000000" w:rsidRPr="00D31078" w:rsidRDefault="00A1050B">
      <w:pPr>
        <w:pStyle w:val="ConsPlusNormal"/>
        <w:jc w:val="right"/>
      </w:pPr>
      <w:r w:rsidRPr="00D31078">
        <w:t>постановлением Правительства</w:t>
      </w:r>
    </w:p>
    <w:p w:rsidR="00000000" w:rsidRPr="00D31078" w:rsidRDefault="00A1050B">
      <w:pPr>
        <w:pStyle w:val="ConsPlusNormal"/>
        <w:jc w:val="right"/>
      </w:pPr>
      <w:r w:rsidRPr="00D31078">
        <w:t>Российской Федерации</w:t>
      </w:r>
    </w:p>
    <w:p w:rsidR="00000000" w:rsidRPr="00D31078" w:rsidRDefault="00A1050B">
      <w:pPr>
        <w:pStyle w:val="ConsPlusNormal"/>
        <w:jc w:val="right"/>
      </w:pPr>
      <w:r w:rsidRPr="00D31078">
        <w:t xml:space="preserve">от 9 января 2014 г. </w:t>
      </w:r>
      <w:r w:rsidR="00D31078">
        <w:t xml:space="preserve"> №</w:t>
      </w:r>
      <w:r w:rsidRPr="00D31078">
        <w:t xml:space="preserve"> 13</w:t>
      </w:r>
    </w:p>
    <w:p w:rsidR="00000000" w:rsidRPr="00D31078" w:rsidRDefault="00A1050B">
      <w:pPr>
        <w:pStyle w:val="ConsPlusNormal"/>
        <w:jc w:val="center"/>
      </w:pP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bookmarkStart w:id="5" w:name="Par48"/>
      <w:bookmarkEnd w:id="5"/>
      <w:r w:rsidRPr="00D31078">
        <w:rPr>
          <w:b/>
          <w:bCs/>
          <w:sz w:val="16"/>
          <w:szCs w:val="16"/>
        </w:rPr>
        <w:t>ПРАВИЛА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>ОСУЩЕСТВЛЕНИЯ КАПИТАЛЬНЫХ ВЛОЖЕНИЙ В ОБЪЕКТЫ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>ГОСУДАРСТВЕННОЙ СОБСТВЕННОСТИ РОССИЙСКОЙ ФЕДЕРАЦИИ</w:t>
      </w:r>
    </w:p>
    <w:p w:rsidR="00000000" w:rsidRPr="00D31078" w:rsidRDefault="00A1050B">
      <w:pPr>
        <w:pStyle w:val="ConsPlusNormal"/>
        <w:jc w:val="center"/>
        <w:rPr>
          <w:b/>
          <w:bCs/>
          <w:sz w:val="16"/>
          <w:szCs w:val="16"/>
        </w:rPr>
      </w:pPr>
      <w:r w:rsidRPr="00D31078">
        <w:rPr>
          <w:b/>
          <w:bCs/>
          <w:sz w:val="16"/>
          <w:szCs w:val="16"/>
        </w:rPr>
        <w:t>ЗА СЧЕТ СРЕДСТВ ФЕДЕРАЛЬНОГО БЮДЖЕТА</w:t>
      </w:r>
    </w:p>
    <w:p w:rsidR="00000000" w:rsidRPr="00D31078" w:rsidRDefault="00A1050B">
      <w:pPr>
        <w:pStyle w:val="ConsPlusNormal"/>
        <w:jc w:val="center"/>
      </w:pPr>
    </w:p>
    <w:p w:rsidR="00000000" w:rsidRPr="00D31078" w:rsidRDefault="00A1050B">
      <w:pPr>
        <w:pStyle w:val="ConsPlusNormal"/>
        <w:jc w:val="center"/>
      </w:pPr>
      <w:r w:rsidRPr="00D31078">
        <w:lastRenderedPageBreak/>
        <w:t>Список изменяющих документов</w:t>
      </w:r>
    </w:p>
    <w:p w:rsidR="00000000" w:rsidRPr="00D31078" w:rsidRDefault="00A1050B">
      <w:pPr>
        <w:pStyle w:val="ConsPlusNormal"/>
        <w:jc w:val="center"/>
      </w:pPr>
      <w:proofErr w:type="gramStart"/>
      <w:r w:rsidRPr="00D31078">
        <w:t xml:space="preserve">(в ред. Постановлений Правительства РФ от 20.03.2014 </w:t>
      </w:r>
      <w:r w:rsidR="00D31078">
        <w:t xml:space="preserve"> №</w:t>
      </w:r>
      <w:r w:rsidRPr="00D31078">
        <w:t xml:space="preserve"> 211,</w:t>
      </w:r>
      <w:proofErr w:type="gramEnd"/>
    </w:p>
    <w:p w:rsidR="00000000" w:rsidRPr="00D31078" w:rsidRDefault="00A1050B">
      <w:pPr>
        <w:pStyle w:val="ConsPlusNormal"/>
        <w:jc w:val="center"/>
      </w:pPr>
      <w:r w:rsidRPr="00D31078">
        <w:t xml:space="preserve">от 03.12.2014 </w:t>
      </w:r>
      <w:r w:rsidR="00D31078">
        <w:t xml:space="preserve"> №</w:t>
      </w:r>
      <w:r w:rsidRPr="00D31078">
        <w:t xml:space="preserve"> 1298)</w:t>
      </w:r>
    </w:p>
    <w:p w:rsidR="00000000" w:rsidRPr="00D31078" w:rsidRDefault="00A1050B">
      <w:pPr>
        <w:pStyle w:val="ConsPlusNormal"/>
        <w:jc w:val="center"/>
      </w:pPr>
    </w:p>
    <w:p w:rsidR="00000000" w:rsidRPr="00D31078" w:rsidRDefault="00A1050B">
      <w:pPr>
        <w:pStyle w:val="ConsPlusNormal"/>
        <w:jc w:val="center"/>
        <w:outlineLvl w:val="1"/>
      </w:pPr>
      <w:bookmarkStart w:id="6" w:name="Par57"/>
      <w:bookmarkEnd w:id="6"/>
      <w:r w:rsidRPr="00D31078">
        <w:t>I. Общие положения</w:t>
      </w:r>
    </w:p>
    <w:p w:rsidR="00000000" w:rsidRPr="00D31078" w:rsidRDefault="00A1050B">
      <w:pPr>
        <w:pStyle w:val="ConsPlusNormal"/>
        <w:jc w:val="center"/>
      </w:pPr>
    </w:p>
    <w:p w:rsidR="00000000" w:rsidRPr="00D31078" w:rsidRDefault="00A1050B">
      <w:pPr>
        <w:pStyle w:val="ConsPlusNormal"/>
        <w:ind w:firstLine="540"/>
        <w:jc w:val="both"/>
      </w:pPr>
      <w:r w:rsidRPr="00D31078">
        <w:t>1. Настоящие Правила устанавливают:</w:t>
      </w:r>
    </w:p>
    <w:p w:rsidR="00000000" w:rsidRPr="00D31078" w:rsidRDefault="00A1050B">
      <w:pPr>
        <w:pStyle w:val="ConsPlusNormal"/>
        <w:ind w:firstLine="540"/>
        <w:jc w:val="both"/>
      </w:pPr>
      <w:proofErr w:type="gramStart"/>
      <w:r w:rsidRPr="00D31078">
        <w:t>а) порядок осуществления бюджетных инвес</w:t>
      </w:r>
      <w:r w:rsidRPr="00D31078">
        <w:t>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федерального б</w:t>
      </w:r>
      <w:r w:rsidRPr="00D31078">
        <w:t>юджета (далее - бюджетные инвестиции), в том числе условия передачи федеральными органами государственной власти (государственными органами) федеральным государственным бюджетным учреждениям или федеральным государственным автономным учреждениям, федеральн</w:t>
      </w:r>
      <w:r w:rsidRPr="00D31078">
        <w:t>ым государственным унитарным предприятиям</w:t>
      </w:r>
      <w:proofErr w:type="gramEnd"/>
      <w:r w:rsidRPr="00D31078">
        <w:t xml:space="preserve"> (далее - организации) полномочий государственного заказчика по заключению и исполнению от имени Российской Федерации государственных контрактов от лица указанных органов в соответствии с настоящими Правилами, а так</w:t>
      </w:r>
      <w:r w:rsidRPr="00D31078">
        <w:t>же порядок заключения соглашений о передаче указанных полномочий;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б) порядок предоставления из федерального бюджета субсидий организациям на осуществление капитальных вложений в объекты капитального строительства государственной собственности Российской Фе</w:t>
      </w:r>
      <w:r w:rsidRPr="00D31078">
        <w:t>дерации и объекты недвижимого имущества, приобретаемые в государственную собственность Российской Федерации (далее соответственно - объекты, субсидии).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2. </w:t>
      </w:r>
      <w:proofErr w:type="gramStart"/>
      <w:r w:rsidRPr="00D31078">
        <w:t>Осуществление бюджетных инвестиций и предоставление субсидий осуществляется в соответствии с норматив</w:t>
      </w:r>
      <w:r w:rsidRPr="00D31078">
        <w:t>ными правовыми актами Правительства Российской Федерации или решениями главных распорядителей средств федерального бюджета, предусмотренными пунктом 2 статьи 78.2 и пунктом 2 статьи 79 Бюджетного кодекса Российской Федерации (далее - акты (решения).</w:t>
      </w:r>
      <w:proofErr w:type="gramEnd"/>
    </w:p>
    <w:p w:rsidR="00000000" w:rsidRPr="00D31078" w:rsidRDefault="00A10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31078" w:rsidRDefault="00D31078">
      <w:pPr>
        <w:pStyle w:val="ConsPlusNormal"/>
        <w:ind w:firstLine="540"/>
        <w:jc w:val="both"/>
      </w:pPr>
      <w:r>
        <w:t xml:space="preserve"> 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Действие пункта 3 в отношении решений о подготовке и реализации бюджетных инвестиций, принятых до 1 января 2014 года, приостановлено до 1 января 2015 года (пункт 2 Постановления Правительства РФ от 20.03.2014 </w:t>
      </w:r>
      <w:r w:rsidR="00D31078">
        <w:t xml:space="preserve"> №</w:t>
      </w:r>
      <w:r w:rsidRPr="00D31078">
        <w:t xml:space="preserve"> 211).</w:t>
      </w:r>
    </w:p>
    <w:p w:rsidR="00000000" w:rsidRPr="00D31078" w:rsidRDefault="00A10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31078" w:rsidRDefault="00A1050B">
      <w:pPr>
        <w:pStyle w:val="ConsPlusNormal"/>
        <w:ind w:firstLine="540"/>
        <w:jc w:val="both"/>
      </w:pPr>
      <w:r w:rsidRPr="00D31078">
        <w:t>3. При осуществлении капитальных вложений в объекты в ходе исполнения федерального бюджета не допускается:</w:t>
      </w:r>
    </w:p>
    <w:p w:rsidR="00000000" w:rsidRPr="00D31078" w:rsidRDefault="00A1050B">
      <w:pPr>
        <w:pStyle w:val="ConsPlusNormal"/>
        <w:jc w:val="both"/>
      </w:pPr>
      <w:r w:rsidRPr="00D31078">
        <w:t xml:space="preserve">(в ред. Постановления Правительства РФ от 20.03.2014 </w:t>
      </w:r>
      <w:r w:rsidR="00D31078">
        <w:t xml:space="preserve"> №</w:t>
      </w:r>
      <w:r w:rsidRPr="00D31078">
        <w:t xml:space="preserve"> 211)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а) предоставление субсидий в отношении объектов, по которым принято решение о подготовке </w:t>
      </w:r>
      <w:r w:rsidRPr="00D31078">
        <w:t>и реализации бюджетных инвестиций, предусмотренное пунктом 2 статьи 79 Бюджетного кодекса Российской Федерации;</w:t>
      </w:r>
    </w:p>
    <w:p w:rsidR="00000000" w:rsidRPr="00D31078" w:rsidRDefault="00A1050B">
      <w:pPr>
        <w:pStyle w:val="ConsPlusNormal"/>
        <w:jc w:val="both"/>
      </w:pPr>
      <w:r w:rsidRPr="00D31078">
        <w:t xml:space="preserve">(в ред. Постановления Правительства РФ от 20.03.2014 </w:t>
      </w:r>
      <w:r w:rsidR="00D31078">
        <w:t xml:space="preserve"> №</w:t>
      </w:r>
      <w:r w:rsidRPr="00D31078">
        <w:t xml:space="preserve"> 211)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б) предоставление бюджетных инвестиций в объекты, по которым принято решение о предо</w:t>
      </w:r>
      <w:r w:rsidRPr="00D31078">
        <w:t>ставлении субсидий, предусмотренное пунктом 2 статьи 78.2 Бюджетного кодекса Российской Федерации.</w:t>
      </w:r>
    </w:p>
    <w:p w:rsidR="00000000" w:rsidRPr="00D31078" w:rsidRDefault="00A1050B">
      <w:pPr>
        <w:pStyle w:val="ConsPlusNormal"/>
        <w:jc w:val="both"/>
      </w:pPr>
      <w:r w:rsidRPr="00D31078">
        <w:t xml:space="preserve">(в ред. Постановления Правительства РФ от 20.03.2014 </w:t>
      </w:r>
      <w:r w:rsidR="00D31078">
        <w:t xml:space="preserve"> №</w:t>
      </w:r>
      <w:r w:rsidRPr="00D31078">
        <w:t xml:space="preserve"> 211)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4. Объем предоставляемых бюджетн</w:t>
      </w:r>
      <w:bookmarkStart w:id="7" w:name="_GoBack"/>
      <w:bookmarkEnd w:id="7"/>
      <w:r w:rsidRPr="00D31078">
        <w:t xml:space="preserve">ых инвестиций и субсидий должен соответствовать объему бюджетных </w:t>
      </w:r>
      <w:r w:rsidRPr="00D31078">
        <w:t>ассигнований, предусмотренному на соответствующие цели федеральной адресной инвестиционной программой.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5. </w:t>
      </w:r>
      <w:proofErr w:type="gramStart"/>
      <w:r w:rsidRPr="00D31078"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</w:t>
      </w:r>
      <w:r w:rsidRPr="00D31078">
        <w:t>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федеральных государственных унитарных предприятий, основа</w:t>
      </w:r>
      <w:r w:rsidRPr="00D31078">
        <w:t>нных на праве хозяйственного ведения, либо включаются в состав государственной казны Российской Федерации.</w:t>
      </w:r>
      <w:proofErr w:type="gramEnd"/>
    </w:p>
    <w:p w:rsidR="00000000" w:rsidRPr="00D31078" w:rsidRDefault="00A1050B">
      <w:pPr>
        <w:pStyle w:val="ConsPlusNormal"/>
        <w:ind w:firstLine="540"/>
        <w:jc w:val="both"/>
      </w:pPr>
      <w:r w:rsidRPr="00D31078">
        <w:t>6. Осуществление капитальных вложений в объекты за счет субсидий влечет увеличение стоимости основных средств, находящихся</w:t>
      </w:r>
      <w:r w:rsidRPr="00D31078">
        <w:t xml:space="preserve"> на праве оперативного управления у организаций. Осуществление капитальных вложений за счет субсидий в объекты федеральных государственных унитарных предприятий, основанных на праве хозяйственного ведения, влечет увеличение их уставного фонда.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7. Информаци</w:t>
      </w:r>
      <w:r w:rsidRPr="00D31078">
        <w:t>я о сроках и об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</w:t>
      </w:r>
      <w:r w:rsidRPr="00D31078">
        <w:t>сидий организациям учитывается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8. Положения настоящих Правил в отношении федеральных ор</w:t>
      </w:r>
      <w:r w:rsidRPr="00D31078">
        <w:t xml:space="preserve">ганов государственной власти </w:t>
      </w:r>
      <w:r w:rsidRPr="00D31078">
        <w:lastRenderedPageBreak/>
        <w:t>(государственных органов) распространяются на Государственную корпорацию по атомной энергии "</w:t>
      </w:r>
      <w:proofErr w:type="spellStart"/>
      <w:r w:rsidRPr="00D31078">
        <w:t>Росатом</w:t>
      </w:r>
      <w:proofErr w:type="spellEnd"/>
      <w:r w:rsidRPr="00D31078">
        <w:t>".</w:t>
      </w: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jc w:val="center"/>
        <w:outlineLvl w:val="1"/>
      </w:pPr>
      <w:bookmarkStart w:id="8" w:name="Par79"/>
      <w:bookmarkEnd w:id="8"/>
      <w:r w:rsidRPr="00D31078">
        <w:t>II. Осуществление бюджетных инвестиций</w:t>
      </w: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ind w:firstLine="540"/>
        <w:jc w:val="both"/>
      </w:pPr>
      <w:r w:rsidRPr="00D31078">
        <w:t>9. Расходы, связанные с бюджетными инвестициями, осуществляются в порядке</w:t>
      </w:r>
      <w:r w:rsidRPr="00D31078">
        <w:t>, установленном бюджетным законодательством Российской Федерации,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а</w:t>
      </w:r>
      <w:r w:rsidRPr="00D31078">
        <w:t>) государственными заказчиками, являющимися получателями средств федерального бюджета;</w:t>
      </w:r>
    </w:p>
    <w:p w:rsidR="00000000" w:rsidRPr="00D31078" w:rsidRDefault="00A1050B">
      <w:pPr>
        <w:pStyle w:val="ConsPlusNormal"/>
        <w:ind w:firstLine="540"/>
        <w:jc w:val="both"/>
      </w:pPr>
      <w:bookmarkStart w:id="9" w:name="Par83"/>
      <w:bookmarkEnd w:id="9"/>
      <w:r w:rsidRPr="00D31078">
        <w:t>б) организациями, которым федеральные органы государственной власти (государственные органы), осуществляющие функции и полномочия учредителя или права собствен</w:t>
      </w:r>
      <w:r w:rsidRPr="00D31078">
        <w:t>ника имущества организаций, являющиеся государственными заказчиками, передали в соответствии с настоящими Правилами свои полномочия государственного заказчика по заключению и исполнению от имени Российской Федерации от лица указанных органов государственны</w:t>
      </w:r>
      <w:r w:rsidRPr="00D31078">
        <w:t>х контрактов.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10. Государственные контракты заключаются и оплачиваются в пределах лимитов бюджетных обязательств, доведенных государственному заказчику как получателю средств федерального бюджета, либо в порядке, установленном Бюджетным кодексом Российской</w:t>
      </w:r>
      <w:r w:rsidRPr="00D31078">
        <w:t xml:space="preserve">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000000" w:rsidRPr="00D31078" w:rsidRDefault="00A1050B">
      <w:pPr>
        <w:pStyle w:val="ConsPlusNormal"/>
        <w:ind w:firstLine="540"/>
        <w:jc w:val="both"/>
      </w:pPr>
      <w:bookmarkStart w:id="10" w:name="Par85"/>
      <w:bookmarkEnd w:id="10"/>
      <w:r w:rsidRPr="00D31078">
        <w:t xml:space="preserve">11. </w:t>
      </w:r>
      <w:proofErr w:type="gramStart"/>
      <w:r w:rsidRPr="00D31078">
        <w:t>В целях осущ</w:t>
      </w:r>
      <w:r w:rsidRPr="00D31078">
        <w:t xml:space="preserve">ествления бюджетных инвестиций в соответствии с </w:t>
      </w:r>
      <w:r w:rsidRPr="00D31078">
        <w:t>подпунктом "б" пункта 9</w:t>
      </w:r>
      <w:r w:rsidRPr="00D31078">
        <w:t xml:space="preserve"> настоящих Правил федеральными органами государственной власти (государственными органами) заключаются с организациями соглашения о</w:t>
      </w:r>
      <w:r w:rsidRPr="00D31078">
        <w:t xml:space="preserve"> передаче полномочий государственного заказчика по заключению и исполнению от имени Российской Федерации государственных контрактов от лица указанных органов (за исключением полномочий, связанных с введением в установленном порядке в эксплуатацию объекта) </w:t>
      </w:r>
      <w:r w:rsidRPr="00D31078">
        <w:t>(далее - соглашение о передаче полномочий</w:t>
      </w:r>
      <w:proofErr w:type="gramEnd"/>
      <w:r w:rsidRPr="00D31078">
        <w:t>).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12. </w:t>
      </w:r>
      <w:proofErr w:type="gramStart"/>
      <w:r w:rsidRPr="00D31078">
        <w:t xml:space="preserve">При осуществлении бюджетных инвестиций в рамках реализации государственного оборонного заказа полномочия, указанные в </w:t>
      </w:r>
      <w:r w:rsidRPr="00D31078">
        <w:t>пункте 11</w:t>
      </w:r>
      <w:r w:rsidRPr="00D31078">
        <w:t xml:space="preserve"> настоящих Правил, по решен</w:t>
      </w:r>
      <w:r w:rsidRPr="00D31078">
        <w:t>ию Правительства Российской Федерации федеральные органы государственной власти (государственные органы) вправе передать на основании соглашений о передаче полномочий федеральным государственным бюджетным учреждениям и (или) федеральным государственным уни</w:t>
      </w:r>
      <w:r w:rsidRPr="00D31078">
        <w:t>тарным предприятиям, в отношении которых указанные органы не осуществляют функции и полномочия учредителя или права собственника</w:t>
      </w:r>
      <w:proofErr w:type="gramEnd"/>
      <w:r w:rsidRPr="00D31078">
        <w:t xml:space="preserve"> имущества Российской Федерации.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13. Соглашение о передаче полномочий может быть заключено в отношении нескольких объектов и дол</w:t>
      </w:r>
      <w:r w:rsidRPr="00D31078">
        <w:t>жно содержать в том числе:</w:t>
      </w:r>
    </w:p>
    <w:p w:rsidR="00000000" w:rsidRPr="00D31078" w:rsidRDefault="00A1050B">
      <w:pPr>
        <w:pStyle w:val="ConsPlusNormal"/>
        <w:ind w:firstLine="540"/>
        <w:jc w:val="both"/>
      </w:pPr>
      <w:proofErr w:type="gramStart"/>
      <w:r w:rsidRPr="00D31078"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</w:t>
      </w:r>
      <w:r w:rsidRPr="00D31078">
        <w:t>еского перевооружения) или приобретения объекта, рассчитанной в ценах соответствующих лет стоимости объекта капитального строительства государственной собственности Российской Федерации (сметной или предполагаемой (предельной) либо стоимости приобретения о</w:t>
      </w:r>
      <w:r w:rsidRPr="00D31078">
        <w:t>бъекта недвижимого имущества в государственную</w:t>
      </w:r>
      <w:proofErr w:type="gramEnd"/>
      <w:r w:rsidRPr="00D31078">
        <w:t xml:space="preserve"> </w:t>
      </w:r>
      <w:proofErr w:type="gramStart"/>
      <w:r w:rsidRPr="00D31078">
        <w:t>собственность Российской Федерации),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</w:t>
      </w:r>
      <w:r w:rsidRPr="00D31078">
        <w:t xml:space="preserve"> предусмотренного федеральному органу государственной власти (государственному органу) как получателю средств федерального бюджета, соответствующего акту (решению).</w:t>
      </w:r>
      <w:proofErr w:type="gramEnd"/>
      <w:r w:rsidRPr="00D31078">
        <w:t xml:space="preserve"> Объем бюджетных инвестиций должен соответствовать объему бюджетных ассигнований на осуществ</w:t>
      </w:r>
      <w:r w:rsidRPr="00D31078">
        <w:t>ление бюджетных инвестиций, предусмотренному федеральной адресной инвестиционной программой;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б) положения, устанавливающие права и обязанности организации по заключению и исполнению от имени Российской Федерации от лица федерального органа государственной </w:t>
      </w:r>
      <w:r w:rsidRPr="00D31078">
        <w:t>власти (государственного органа) государственных контрактов;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в) ответственность организации за неисполнение или ненадлежащее исполнение переданных ей полномочий;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г) положения, устанавливающие право федерального органа государственной власти (государственно</w:t>
      </w:r>
      <w:r w:rsidRPr="00D31078">
        <w:t>го органа) на проведение проверок соблюдения организацией условий, установленных заключенным соглашением о передаче полномочий;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д) положения, устанавливающие обязанность организации по ведению бюджетного учета, составлению и представлению бюджетной отчетно</w:t>
      </w:r>
      <w:r w:rsidRPr="00D31078">
        <w:t>сти федеральному органу государственной власти (государственному органу) как получателю средств федерального бюджета в порядке, установленном Министерством финансов Российской Федерации.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lastRenderedPageBreak/>
        <w:t>14. Операции с бюджетными инвестициями осуществляются в порядке, уста</w:t>
      </w:r>
      <w:r w:rsidRPr="00D31078">
        <w:t>новленном бюджетным законодательством Российской Федерации для исполнения федерального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а) получателя бюджетных средств</w:t>
      </w:r>
      <w:r w:rsidRPr="00D31078">
        <w:t xml:space="preserve"> - в случае заключения государственных контрактов государственным заказчиком;</w:t>
      </w:r>
    </w:p>
    <w:p w:rsidR="00000000" w:rsidRPr="00D31078" w:rsidRDefault="00A1050B">
      <w:pPr>
        <w:pStyle w:val="ConsPlusNormal"/>
        <w:ind w:firstLine="540"/>
        <w:jc w:val="both"/>
      </w:pPr>
      <w:bookmarkStart w:id="11" w:name="Par95"/>
      <w:bookmarkEnd w:id="11"/>
      <w:r w:rsidRPr="00D31078">
        <w:t>б) для учета операций по переданным полномочиям получателя бюджетных средств - в случае заключения от имени Российской Федерации государственных контрактов организациям</w:t>
      </w:r>
      <w:r w:rsidRPr="00D31078">
        <w:t>и от лица федеральных органов государственной власти (государственных органов).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15. </w:t>
      </w:r>
      <w:proofErr w:type="gramStart"/>
      <w:r w:rsidRPr="00D31078">
        <w:t xml:space="preserve">В целях открытия организации в органе Федерального казначейства лицевого счета, указанного в </w:t>
      </w:r>
      <w:r w:rsidRPr="00D31078">
        <w:t>подпункте "б" пункта 14</w:t>
      </w:r>
      <w:r w:rsidRPr="00D31078">
        <w:t xml:space="preserve"> н</w:t>
      </w:r>
      <w:r w:rsidRPr="00D31078">
        <w:t>астоящих Правил, организация в течение 5 рабочих дней со дня получения от федерального органа государственной власти (государственного органа) подписанного им соглашения о передаче полномочий представляет в орган Федерального казначейства документы, необхо</w:t>
      </w:r>
      <w:r w:rsidRPr="00D31078">
        <w:t>димые для открытия лицевого счета по переданным полномочиям получателя бюджетных средств, в порядке, установленном</w:t>
      </w:r>
      <w:proofErr w:type="gramEnd"/>
      <w:r w:rsidRPr="00D31078">
        <w:t xml:space="preserve"> Федеральным казначейством. Основанием для открытия лицевого счета, указанного в </w:t>
      </w:r>
      <w:r w:rsidRPr="00D31078">
        <w:t xml:space="preserve">подпункте </w:t>
      </w:r>
      <w:r w:rsidRPr="00D31078">
        <w:t>"б" пункта 14</w:t>
      </w:r>
      <w:r w:rsidRPr="00D31078">
        <w:t xml:space="preserve"> настоящих Правил, является копия соглашения о передаче полномочий.</w:t>
      </w: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jc w:val="center"/>
        <w:outlineLvl w:val="1"/>
      </w:pPr>
      <w:bookmarkStart w:id="12" w:name="Par98"/>
      <w:bookmarkEnd w:id="12"/>
      <w:r w:rsidRPr="00D31078">
        <w:t>III. Предоставление субсидий</w:t>
      </w: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ind w:firstLine="540"/>
        <w:jc w:val="both"/>
      </w:pPr>
      <w:r w:rsidRPr="00D31078">
        <w:t>16. Субсидии предоставляются организациям в размере средств, предусмотренных актом (решением), в пределах бюджетных средств, предус</w:t>
      </w:r>
      <w:r w:rsidRPr="00D31078">
        <w:t>мотренных федеральным законом о федеральном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федерального бюджета на цели предоставления субсидий.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17. Пр</w:t>
      </w:r>
      <w:r w:rsidRPr="00D31078">
        <w:t>едоставление субсидии осуществляется в соответствии с соглашением, заключенным между федеральными органами государственной власти (государственными органами) как получателями средств федерального бюджета, предоставляющими субсидию организациям, и организац</w:t>
      </w:r>
      <w:r w:rsidRPr="00D31078">
        <w:t>ией (далее - соглашение о предоставлении субсидий) на срок, не превышающий срок действия утвержденных получателю средств федерального бюджета, предоставляющему субсидию, лимитов бюджетных обязательств на предоставление субсидии. По решению Правительства Ро</w:t>
      </w:r>
      <w:r w:rsidRPr="00D31078">
        <w:t>ссийской Федерации, принятому в соответствии с абзацем четырнадцатым пункта 4 статьи 78.2 Бюджетного кодекса Российской Федерации, получателю средств федерального бюджета может быть предоставлено право заключать соглашения о предоставлении субсидии на срок</w:t>
      </w:r>
      <w:r w:rsidRPr="00D31078">
        <w:t>, превышающий срок действия утвержденных ему лимитов бюджетных обязательств на предоставление субсидий.</w:t>
      </w:r>
    </w:p>
    <w:p w:rsidR="00000000" w:rsidRPr="00D31078" w:rsidRDefault="00A1050B">
      <w:pPr>
        <w:pStyle w:val="ConsPlusNormal"/>
        <w:jc w:val="both"/>
      </w:pPr>
      <w:r w:rsidRPr="00D31078">
        <w:t xml:space="preserve">(в ред. Постановления Правительства РФ от 20.03.2014 </w:t>
      </w:r>
      <w:r w:rsidR="00D31078">
        <w:t xml:space="preserve"> №</w:t>
      </w:r>
      <w:r w:rsidRPr="00D31078">
        <w:t xml:space="preserve"> 211)</w:t>
      </w:r>
    </w:p>
    <w:p w:rsidR="00000000" w:rsidRPr="00D31078" w:rsidRDefault="00A1050B">
      <w:pPr>
        <w:pStyle w:val="ConsPlusNormal"/>
        <w:ind w:firstLine="540"/>
        <w:jc w:val="both"/>
      </w:pPr>
      <w:bookmarkStart w:id="13" w:name="Par103"/>
      <w:bookmarkEnd w:id="13"/>
      <w:r w:rsidRPr="00D31078">
        <w:t>18. Соглашение о предоставлении субсидии может быть заключ</w:t>
      </w:r>
      <w:r w:rsidRPr="00D31078">
        <w:t>ено в отношении нескольких объектов. Соглашение о предоставлении субсидии должно содержать в том числе:</w:t>
      </w:r>
    </w:p>
    <w:p w:rsidR="00000000" w:rsidRPr="00D31078" w:rsidRDefault="00A1050B">
      <w:pPr>
        <w:pStyle w:val="ConsPlusNormal"/>
        <w:ind w:firstLine="540"/>
        <w:jc w:val="both"/>
      </w:pPr>
      <w:proofErr w:type="gramStart"/>
      <w:r w:rsidRPr="00D31078"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</w:t>
      </w:r>
      <w:r w:rsidRPr="00D31078">
        <w:t>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</w:t>
      </w:r>
      <w:r w:rsidRPr="00D31078">
        <w:t>тва государственной собственности Российской Федерации либо стоимости приобретения объекта недвижимого имущества в</w:t>
      </w:r>
      <w:proofErr w:type="gramEnd"/>
      <w:r w:rsidRPr="00D31078">
        <w:t xml:space="preserve"> государственную собственность), соответствующих акту (решению), а также с указанием общего объема капитальных вложений за счет всех источнико</w:t>
      </w:r>
      <w:r w:rsidRPr="00D31078">
        <w:t>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федеральной адресной и</w:t>
      </w:r>
      <w:r w:rsidRPr="00D31078">
        <w:t>нвестиционной программой;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00000" w:rsidRPr="00D31078" w:rsidRDefault="00A1050B">
      <w:pPr>
        <w:pStyle w:val="ConsPlusNormal"/>
        <w:ind w:firstLine="540"/>
        <w:jc w:val="both"/>
      </w:pPr>
      <w:proofErr w:type="gramStart"/>
      <w:r w:rsidRPr="00D31078">
        <w:t xml:space="preserve">в) условие о соблюдении организацией при использовании </w:t>
      </w:r>
      <w:r w:rsidRPr="00D31078">
        <w:t>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000000" w:rsidRPr="00D31078" w:rsidRDefault="00A1050B">
      <w:pPr>
        <w:pStyle w:val="ConsPlusNormal"/>
        <w:ind w:firstLine="540"/>
        <w:jc w:val="both"/>
      </w:pPr>
      <w:proofErr w:type="gramStart"/>
      <w:r w:rsidRPr="00D31078">
        <w:t>г) положения, устанавливающие обязанность федерального государственно</w:t>
      </w:r>
      <w:r w:rsidRPr="00D31078">
        <w:t>го автономного учреждения и федерального государственного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000000" w:rsidRPr="00D31078" w:rsidRDefault="00A1050B">
      <w:pPr>
        <w:pStyle w:val="ConsPlusNormal"/>
        <w:ind w:firstLine="540"/>
        <w:jc w:val="both"/>
      </w:pPr>
      <w:bookmarkStart w:id="14" w:name="Par108"/>
      <w:bookmarkEnd w:id="14"/>
      <w:proofErr w:type="gramStart"/>
      <w:r w:rsidRPr="00D31078">
        <w:t>д) обязательство федерального государственного унитарного пред</w:t>
      </w:r>
      <w:r w:rsidRPr="00D31078">
        <w:t>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</w:t>
      </w:r>
      <w:r w:rsidRPr="00D31078">
        <w:t xml:space="preserve">тации) и проведение инженерных изысканий, выполняемых для подготовки такой проектной документации, проведение технологического и ценового аудита </w:t>
      </w:r>
      <w:r w:rsidRPr="00D31078">
        <w:lastRenderedPageBreak/>
        <w:t>инвестиционных проектов по строительству (реконструкции, в том числе с элементами реставрации</w:t>
      </w:r>
      <w:proofErr w:type="gramEnd"/>
      <w:r w:rsidRPr="00D31078">
        <w:t>, техническому пер</w:t>
      </w:r>
      <w:r w:rsidRPr="00D31078">
        <w:t xml:space="preserve">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D31078">
        <w:t>проверки достоверности определения сметной стоимости объектов капитального</w:t>
      </w:r>
      <w:proofErr w:type="gramEnd"/>
      <w:r w:rsidRPr="00D31078">
        <w:t xml:space="preserve"> строительства, на фина</w:t>
      </w:r>
      <w:r w:rsidRPr="00D31078">
        <w:t>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е) обязательство федерального государственного бюджетного учреждения или федерального государст</w:t>
      </w:r>
      <w:r w:rsidRPr="00D31078">
        <w:t xml:space="preserve">венного автономного учреждения осуществлять расходы, связанные с проведением мероприятий, указанных в </w:t>
      </w:r>
      <w:r w:rsidRPr="00D31078">
        <w:t>подпункте "д"</w:t>
      </w:r>
      <w:r w:rsidRPr="00D31078">
        <w:t xml:space="preserve"> настоящего пункта, без использования субсидии, если предоставление субсидии на эти це</w:t>
      </w:r>
      <w:r w:rsidRPr="00D31078">
        <w:t>ли не предусмотрено актом (решением);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ж) обязательство федерального государственного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</w:t>
      </w:r>
      <w:r w:rsidRPr="00D31078">
        <w:t>ли средств федерального бюджета;</w:t>
      </w:r>
    </w:p>
    <w:p w:rsidR="00000000" w:rsidRPr="00D31078" w:rsidRDefault="00A1050B">
      <w:pPr>
        <w:pStyle w:val="ConsPlusNormal"/>
        <w:ind w:firstLine="540"/>
        <w:jc w:val="both"/>
      </w:pPr>
      <w:proofErr w:type="gramStart"/>
      <w:r w:rsidRPr="00D31078">
        <w:t>з) обязательство федерального государственного бюджетного учреждения или федерального государственного автономного учреждения осуществлять эксплуатационные расходы, необходимые для содержания объекта после ввода его в экспл</w:t>
      </w:r>
      <w:r w:rsidRPr="00D31078">
        <w:t>уатацию (приобретения), за счет средств, предоставляемых из федерального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государственного задания на оказание</w:t>
      </w:r>
      <w:r w:rsidRPr="00D31078">
        <w:t xml:space="preserve"> государственных услуг (выполнение работ);</w:t>
      </w:r>
      <w:proofErr w:type="gramEnd"/>
    </w:p>
    <w:p w:rsidR="00000000" w:rsidRPr="00D31078" w:rsidRDefault="00A1050B">
      <w:pPr>
        <w:pStyle w:val="ConsPlusNormal"/>
        <w:ind w:firstLine="540"/>
        <w:jc w:val="both"/>
      </w:pPr>
      <w:r w:rsidRPr="00D31078"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</w:t>
      </w:r>
      <w:r w:rsidRPr="00D31078">
        <w:t>го казначейства;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к) положения, устанавливающие право получателя средств федерального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000000" w:rsidRPr="00D31078" w:rsidRDefault="00A1050B">
      <w:pPr>
        <w:pStyle w:val="ConsPlusNormal"/>
        <w:ind w:firstLine="540"/>
        <w:jc w:val="both"/>
      </w:pPr>
      <w:proofErr w:type="gramStart"/>
      <w:r w:rsidRPr="00D31078">
        <w:t>л) порядок возврата органи</w:t>
      </w:r>
      <w:r w:rsidRPr="00D31078">
        <w:t>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федерального бюджета, предоставляющего субсидию, о наличии пот</w:t>
      </w:r>
      <w:r w:rsidRPr="00D31078">
        <w:t xml:space="preserve">ребности направления этих средств на цели предоставления субсидии на капитальные вложения, указанного в </w:t>
      </w:r>
      <w:r w:rsidRPr="00D31078">
        <w:t>пункте 24</w:t>
      </w:r>
      <w:r w:rsidRPr="00D31078">
        <w:t xml:space="preserve"> настоящих Правил;</w:t>
      </w:r>
      <w:proofErr w:type="gramEnd"/>
    </w:p>
    <w:p w:rsidR="00000000" w:rsidRPr="00D31078" w:rsidRDefault="00A1050B">
      <w:pPr>
        <w:pStyle w:val="ConsPlusNormal"/>
        <w:ind w:firstLine="540"/>
        <w:jc w:val="both"/>
      </w:pPr>
      <w:r w:rsidRPr="00D31078">
        <w:t>м) порядок возврата сумм, использованных организацией, в случае устан</w:t>
      </w:r>
      <w:r w:rsidRPr="00D31078">
        <w:t>овления по результатам проверок фактов нарушения целей и условий, определенных соглашением о предоставлении субсидии;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н) положения, предусматривающие приостановление предоставления субсидии либо сокращение объема предоставляемой субсидии в связи с нарушени</w:t>
      </w:r>
      <w:r w:rsidRPr="00D31078">
        <w:t xml:space="preserve">ем организацией условия о </w:t>
      </w:r>
      <w:proofErr w:type="spellStart"/>
      <w:r w:rsidRPr="00D31078">
        <w:t>софинансировании</w:t>
      </w:r>
      <w:proofErr w:type="spellEnd"/>
      <w:r w:rsidRPr="00D31078"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о) порядок и сроки представления организацией отчетности об использовании субсидии</w:t>
      </w:r>
      <w:r w:rsidRPr="00D31078">
        <w:t>;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федерального бюджета ранее доведенных в установленном порядке лимит</w:t>
      </w:r>
      <w:r w:rsidRPr="00D31078">
        <w:t>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 xml:space="preserve">19. В случае предоставления субсидии в объекты федерального государственного бюджетного учреждения, осуществляющего </w:t>
      </w:r>
      <w:r w:rsidRPr="00D31078">
        <w:t>в соответствии с Бюджетным кодексом Российской Федерации полномочия главного распорядителя средств федерального бюджета, соглашение о предоставлении субсидии не заключается.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20. Предоставление и использование субсидии в объекты федерального государственног</w:t>
      </w:r>
      <w:r w:rsidRPr="00D31078">
        <w:t xml:space="preserve">о бюджетного учреждения, осуществляющего в соответствии с Бюджетным кодексом Российской Федерации полномочия главного распорядителя средств федерального бюджета, осуществляются на основании акта (решения), подготовленного с учетом положений </w:t>
      </w:r>
      <w:r w:rsidRPr="00D31078">
        <w:t>пункта 18</w:t>
      </w:r>
      <w:r w:rsidRPr="00D31078">
        <w:t xml:space="preserve"> настоящих Правил.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21. Операции с субсидиями,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</w:t>
      </w:r>
      <w:r w:rsidRPr="00D31078">
        <w:t>ьным казначейством.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22.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Мини</w:t>
      </w:r>
      <w:r w:rsidRPr="00D31078">
        <w:t>стерством финансов Российской Федерации.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23. Не использованные на начало очередного финансового года остатки субсидий подлежат перечислению организациями в установленном порядке в федеральный бюджет.</w:t>
      </w:r>
    </w:p>
    <w:p w:rsidR="00000000" w:rsidRPr="00D31078" w:rsidRDefault="00A1050B">
      <w:pPr>
        <w:pStyle w:val="ConsPlusNormal"/>
        <w:ind w:firstLine="540"/>
        <w:jc w:val="both"/>
      </w:pPr>
      <w:bookmarkStart w:id="15" w:name="Par124"/>
      <w:bookmarkEnd w:id="15"/>
      <w:r w:rsidRPr="00D31078">
        <w:t xml:space="preserve">24. </w:t>
      </w:r>
      <w:proofErr w:type="gramStart"/>
      <w:r w:rsidRPr="00D31078">
        <w:t>В соответствии с решением федерального о</w:t>
      </w:r>
      <w:r w:rsidRPr="00D31078">
        <w:t xml:space="preserve">ргана государственной власти (государственного органа) или федерального государственного бюджетного учреждения, осуществляющего в соответствии с </w:t>
      </w:r>
      <w:r w:rsidRPr="00D31078">
        <w:lastRenderedPageBreak/>
        <w:t>Бюджетным кодексом Российской Федерации полномочия главного распорядителя средств федерального бюджета, о налич</w:t>
      </w:r>
      <w:r w:rsidRPr="00D31078">
        <w:t>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000000" w:rsidRPr="00D31078" w:rsidRDefault="00A1050B">
      <w:pPr>
        <w:pStyle w:val="ConsPlusNormal"/>
        <w:ind w:firstLine="540"/>
        <w:jc w:val="both"/>
      </w:pPr>
      <w:r w:rsidRPr="00D31078">
        <w:t>В указанно</w:t>
      </w:r>
      <w:r w:rsidRPr="00D31078">
        <w:t>е решение может быть включено несколько объектов.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25. Решение федерального органа государственной власти (государственного органа) или федерального государственного бюджетного учреждения, осуществляющего в соответствии с Бюджетным кодексом Российской Федер</w:t>
      </w:r>
      <w:r w:rsidRPr="00D31078">
        <w:t>ации полномочия главного распорядителя средств федерального бюджета, о наличии потребности организации в не использованных на начало очередного финансового года остатках субсидии подлежит согласованию с Министерством экономического развития Российской Феде</w:t>
      </w:r>
      <w:r w:rsidRPr="00D31078">
        <w:t>рации. На согласование в Министерство экономического развития Российской Федерации указанное решение представляется вместе с пояснительной запиской, содержащей обоснование такого решения.</w:t>
      </w:r>
    </w:p>
    <w:p w:rsidR="00000000" w:rsidRPr="00D31078" w:rsidRDefault="00A1050B">
      <w:pPr>
        <w:pStyle w:val="ConsPlusNormal"/>
        <w:ind w:firstLine="540"/>
        <w:jc w:val="both"/>
      </w:pPr>
      <w:r w:rsidRPr="00D31078">
        <w:t>В отношении остатков субсидии в части объектов, строительство (рекон</w:t>
      </w:r>
      <w:r w:rsidRPr="00D31078">
        <w:t>струкция, в том числе с элементами реставрации, техническое перевооружение) или приобретение которых осуществляется в рамках государственного оборонного заказа, это решение предварительно должно быть рассмотрено коллегией Военно-промышленной комиссии Росси</w:t>
      </w:r>
      <w:r w:rsidRPr="00D31078">
        <w:t>йской Федерации.</w:t>
      </w:r>
    </w:p>
    <w:p w:rsidR="00000000" w:rsidRPr="00D31078" w:rsidRDefault="00A1050B">
      <w:pPr>
        <w:pStyle w:val="ConsPlusNormal"/>
        <w:jc w:val="both"/>
      </w:pPr>
      <w:r w:rsidRPr="00D31078">
        <w:t xml:space="preserve">(в ред. Постановления Правительства РФ от 03.12.2014 </w:t>
      </w:r>
      <w:r w:rsidR="00D31078">
        <w:t xml:space="preserve"> №</w:t>
      </w:r>
      <w:r w:rsidRPr="00D31078">
        <w:t xml:space="preserve"> 1298)</w:t>
      </w:r>
    </w:p>
    <w:p w:rsidR="00000000" w:rsidRPr="00D31078" w:rsidRDefault="00A1050B">
      <w:pPr>
        <w:pStyle w:val="ConsPlusNormal"/>
        <w:ind w:firstLine="540"/>
        <w:jc w:val="both"/>
      </w:pPr>
    </w:p>
    <w:p w:rsidR="00000000" w:rsidRPr="00D31078" w:rsidRDefault="00A1050B">
      <w:pPr>
        <w:pStyle w:val="ConsPlusNormal"/>
        <w:ind w:firstLine="540"/>
        <w:jc w:val="both"/>
      </w:pPr>
    </w:p>
    <w:p w:rsidR="00A1050B" w:rsidRPr="00D31078" w:rsidRDefault="00A10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050B" w:rsidRPr="00D3107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0B" w:rsidRDefault="00A1050B">
      <w:pPr>
        <w:spacing w:after="0" w:line="240" w:lineRule="auto"/>
      </w:pPr>
      <w:r>
        <w:separator/>
      </w:r>
    </w:p>
  </w:endnote>
  <w:endnote w:type="continuationSeparator" w:id="0">
    <w:p w:rsidR="00A1050B" w:rsidRDefault="00A1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050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0B" w:rsidRDefault="00A1050B">
      <w:pPr>
        <w:spacing w:after="0" w:line="240" w:lineRule="auto"/>
      </w:pPr>
      <w:r>
        <w:separator/>
      </w:r>
    </w:p>
  </w:footnote>
  <w:footnote w:type="continuationSeparator" w:id="0">
    <w:p w:rsidR="00A1050B" w:rsidRDefault="00A1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05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78"/>
    <w:rsid w:val="0021102A"/>
    <w:rsid w:val="00A1050B"/>
    <w:rsid w:val="00D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4239</Words>
  <Characters>24163</Characters>
  <Application>Microsoft Office Word</Application>
  <DocSecurity>2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09.01.2014 N 13(ред. от 03.12.2014)"Об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</vt:lpstr>
    </vt:vector>
  </TitlesOfParts>
  <Company/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09.01.2014 N 13(ред. от 03.12.2014)"Об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2015-07-13T13:27:00Z</dcterms:created>
  <dcterms:modified xsi:type="dcterms:W3CDTF">2015-07-13T13:27:00Z</dcterms:modified>
</cp:coreProperties>
</file>