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B4" w:rsidRDefault="00DA6BB4">
      <w:pPr>
        <w:widowControl w:val="0"/>
        <w:autoSpaceDE w:val="0"/>
        <w:autoSpaceDN w:val="0"/>
        <w:adjustRightInd w:val="0"/>
        <w:jc w:val="center"/>
        <w:outlineLvl w:val="0"/>
        <w:rPr>
          <w:szCs w:val="26"/>
        </w:rPr>
      </w:pPr>
    </w:p>
    <w:p w:rsidR="00505794" w:rsidRPr="00505794" w:rsidRDefault="00505794" w:rsidP="0050579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bookmarkStart w:id="0" w:name="Par1"/>
      <w:bookmarkEnd w:id="0"/>
      <w:r w:rsidRPr="00505794">
        <w:rPr>
          <w:rFonts w:asciiTheme="minorHAnsi" w:hAnsiTheme="minorHAnsi"/>
          <w:b/>
          <w:bCs/>
          <w:sz w:val="22"/>
        </w:rPr>
        <w:t>ОБ УТВЕРЖДЕНИИ ПОЛОЖЕНИЯ</w:t>
      </w:r>
    </w:p>
    <w:p w:rsidR="00505794" w:rsidRPr="00505794" w:rsidRDefault="00505794" w:rsidP="0050579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505794">
        <w:rPr>
          <w:rFonts w:asciiTheme="minorHAnsi" w:hAnsiTheme="minorHAnsi"/>
          <w:b/>
          <w:bCs/>
          <w:sz w:val="22"/>
        </w:rPr>
        <w:t xml:space="preserve">О ПРИМЕНЕНИИ ВИДОВ ЦЕН НА ПРОДУКЦИЮ ПО </w:t>
      </w:r>
      <w:proofErr w:type="gramStart"/>
      <w:r w:rsidRPr="00505794">
        <w:rPr>
          <w:rFonts w:asciiTheme="minorHAnsi" w:hAnsiTheme="minorHAnsi"/>
          <w:b/>
          <w:bCs/>
          <w:sz w:val="22"/>
        </w:rPr>
        <w:t>ГОСУДАРСТВЕННОМУ</w:t>
      </w:r>
      <w:proofErr w:type="gramEnd"/>
    </w:p>
    <w:p w:rsidR="00505794" w:rsidRPr="00505794" w:rsidRDefault="00505794" w:rsidP="0050579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505794">
        <w:rPr>
          <w:rFonts w:asciiTheme="minorHAnsi" w:hAnsiTheme="minorHAnsi"/>
          <w:b/>
          <w:bCs/>
          <w:sz w:val="22"/>
        </w:rPr>
        <w:t>ОБОРОННОМУ ЗАКАЗУ</w:t>
      </w:r>
    </w:p>
    <w:p w:rsidR="00DA6BB4" w:rsidRPr="00505794" w:rsidRDefault="00DA6BB4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505794">
        <w:rPr>
          <w:rFonts w:asciiTheme="minorHAnsi" w:hAnsiTheme="minorHAnsi"/>
          <w:b/>
          <w:bCs/>
          <w:sz w:val="22"/>
        </w:rPr>
        <w:t>ПОСТАНОВЛЕНИЕ</w:t>
      </w:r>
      <w:r w:rsidR="00505794" w:rsidRPr="00505794">
        <w:rPr>
          <w:rFonts w:asciiTheme="minorHAnsi" w:hAnsiTheme="minorHAnsi"/>
          <w:b/>
          <w:bCs/>
          <w:sz w:val="22"/>
        </w:rPr>
        <w:t xml:space="preserve"> ПРАВИТЕЛЬСТВО РОССИЙСКОЙ ФЕДЕРАЦИИ</w:t>
      </w:r>
    </w:p>
    <w:p w:rsidR="00505794" w:rsidRPr="00505794" w:rsidRDefault="0050579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505794">
        <w:rPr>
          <w:rFonts w:asciiTheme="minorHAnsi" w:hAnsiTheme="minorHAnsi"/>
          <w:b/>
          <w:bCs/>
          <w:sz w:val="22"/>
        </w:rPr>
        <w:t xml:space="preserve">от 13 декабря 2013 г. </w:t>
      </w:r>
      <w:r w:rsidR="00505794">
        <w:rPr>
          <w:rFonts w:asciiTheme="minorHAnsi" w:hAnsiTheme="minorHAnsi"/>
          <w:b/>
          <w:bCs/>
          <w:sz w:val="22"/>
        </w:rPr>
        <w:t>№</w:t>
      </w:r>
      <w:r w:rsidRPr="00505794">
        <w:rPr>
          <w:rFonts w:asciiTheme="minorHAnsi" w:hAnsiTheme="minorHAnsi"/>
          <w:b/>
          <w:bCs/>
          <w:sz w:val="22"/>
        </w:rPr>
        <w:t xml:space="preserve"> 1155</w:t>
      </w:r>
    </w:p>
    <w:p w:rsidR="00DA6BB4" w:rsidRPr="00505794" w:rsidRDefault="00DA6B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В соответствии с Федеральным законом "О государственном оборонном заказе" Правительство Российской Федерации постановляет: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 xml:space="preserve">Утвердить прилагаемое </w:t>
      </w:r>
      <w:hyperlink w:anchor="Par26" w:history="1">
        <w:r w:rsidRPr="00505794">
          <w:rPr>
            <w:rFonts w:asciiTheme="minorHAnsi" w:hAnsiTheme="minorHAnsi"/>
            <w:sz w:val="22"/>
          </w:rPr>
          <w:t>Положение</w:t>
        </w:r>
      </w:hyperlink>
      <w:r w:rsidRPr="00505794">
        <w:rPr>
          <w:rFonts w:asciiTheme="minorHAnsi" w:hAnsiTheme="minorHAnsi"/>
          <w:sz w:val="22"/>
        </w:rPr>
        <w:t xml:space="preserve"> о применении видов цен на продукцию по государственному оборонному заказу.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bookmarkStart w:id="1" w:name="_GoBack"/>
      <w:bookmarkEnd w:id="1"/>
    </w:p>
    <w:p w:rsidR="00DA6BB4" w:rsidRPr="00505794" w:rsidRDefault="00DA6BB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Председатель Правительства</w:t>
      </w:r>
    </w:p>
    <w:p w:rsidR="00DA6BB4" w:rsidRPr="00505794" w:rsidRDefault="00DA6BB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Российской Федерации</w:t>
      </w:r>
    </w:p>
    <w:p w:rsidR="00DA6BB4" w:rsidRPr="00505794" w:rsidRDefault="00DA6BB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Д.МЕДВЕДЕВ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2"/>
        </w:rPr>
      </w:pPr>
      <w:bookmarkStart w:id="2" w:name="Par21"/>
      <w:bookmarkEnd w:id="2"/>
      <w:r w:rsidRPr="00505794">
        <w:rPr>
          <w:rFonts w:asciiTheme="minorHAnsi" w:hAnsiTheme="minorHAnsi"/>
          <w:sz w:val="22"/>
        </w:rPr>
        <w:t>Утверждено</w:t>
      </w:r>
    </w:p>
    <w:p w:rsidR="00DA6BB4" w:rsidRPr="00505794" w:rsidRDefault="00DA6BB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постановлением Правительства</w:t>
      </w:r>
    </w:p>
    <w:p w:rsidR="00DA6BB4" w:rsidRPr="00505794" w:rsidRDefault="00DA6BB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Российской Федерации</w:t>
      </w:r>
    </w:p>
    <w:p w:rsidR="00DA6BB4" w:rsidRPr="00505794" w:rsidRDefault="00DA6BB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 xml:space="preserve">от 13 декабря 2013 г. </w:t>
      </w:r>
      <w:r w:rsidR="00505794" w:rsidRPr="00505794">
        <w:rPr>
          <w:rFonts w:asciiTheme="minorHAnsi" w:hAnsiTheme="minorHAnsi"/>
          <w:sz w:val="22"/>
        </w:rPr>
        <w:t>№</w:t>
      </w:r>
      <w:r w:rsidRPr="00505794">
        <w:rPr>
          <w:rFonts w:asciiTheme="minorHAnsi" w:hAnsiTheme="minorHAnsi"/>
          <w:sz w:val="22"/>
        </w:rPr>
        <w:t xml:space="preserve"> 1155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bookmarkStart w:id="3" w:name="Par26"/>
      <w:bookmarkEnd w:id="3"/>
      <w:r w:rsidRPr="00505794">
        <w:rPr>
          <w:rFonts w:asciiTheme="minorHAnsi" w:hAnsiTheme="minorHAnsi"/>
          <w:b/>
          <w:bCs/>
          <w:sz w:val="22"/>
        </w:rPr>
        <w:t>ПОЛОЖЕНИЕ</w:t>
      </w:r>
    </w:p>
    <w:p w:rsidR="00DA6BB4" w:rsidRPr="00505794" w:rsidRDefault="00DA6B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505794">
        <w:rPr>
          <w:rFonts w:asciiTheme="minorHAnsi" w:hAnsiTheme="minorHAnsi"/>
          <w:b/>
          <w:bCs/>
          <w:sz w:val="22"/>
        </w:rPr>
        <w:t xml:space="preserve">О ПРИМЕНЕНИИ ВИДОВ ЦЕН НА ПРОДУКЦИЮ ПО </w:t>
      </w:r>
      <w:proofErr w:type="gramStart"/>
      <w:r w:rsidRPr="00505794">
        <w:rPr>
          <w:rFonts w:asciiTheme="minorHAnsi" w:hAnsiTheme="minorHAnsi"/>
          <w:b/>
          <w:bCs/>
          <w:sz w:val="22"/>
        </w:rPr>
        <w:t>ГОСУДАРСТВЕННОМУ</w:t>
      </w:r>
      <w:proofErr w:type="gramEnd"/>
    </w:p>
    <w:p w:rsidR="00DA6BB4" w:rsidRPr="00505794" w:rsidRDefault="00DA6B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505794">
        <w:rPr>
          <w:rFonts w:asciiTheme="minorHAnsi" w:hAnsiTheme="minorHAnsi"/>
          <w:b/>
          <w:bCs/>
          <w:sz w:val="22"/>
        </w:rPr>
        <w:t>ОБОРОННОМУ ЗАКАЗУ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 xml:space="preserve">1. </w:t>
      </w:r>
      <w:proofErr w:type="gramStart"/>
      <w:r w:rsidRPr="00505794">
        <w:rPr>
          <w:rFonts w:asciiTheme="minorHAnsi" w:hAnsiTheme="minorHAnsi"/>
          <w:sz w:val="22"/>
        </w:rPr>
        <w:t xml:space="preserve">Настоящее Положение устанавливает условия и порядок применения видов цен на продукцию, включенную в </w:t>
      </w:r>
      <w:hyperlink r:id="rId5" w:history="1">
        <w:r w:rsidRPr="00505794">
          <w:rPr>
            <w:rFonts w:asciiTheme="minorHAnsi" w:hAnsiTheme="minorHAnsi"/>
            <w:sz w:val="22"/>
          </w:rPr>
          <w:t>перечни</w:t>
        </w:r>
      </w:hyperlink>
      <w:r w:rsidRPr="00505794">
        <w:rPr>
          <w:rFonts w:asciiTheme="minorHAnsi" w:hAnsiTheme="minorHAnsi"/>
          <w:sz w:val="22"/>
        </w:rPr>
        <w:t xml:space="preserve"> продукции по государственному оборонному заказу, на которую распространяется государственное регулирование цен, а также на товары (работы, услуги), поставляемые по государственному оборонному заказу в связи с разработкой, изготовлением, сервисным обслуживанием, ремонтом или утилизацией указанной продукции (далее - продукция), в случае размещения государственного оборонного заказа у единственного поставщика (исполнителя</w:t>
      </w:r>
      <w:proofErr w:type="gramEnd"/>
      <w:r w:rsidRPr="00505794">
        <w:rPr>
          <w:rFonts w:asciiTheme="minorHAnsi" w:hAnsiTheme="minorHAnsi"/>
          <w:sz w:val="22"/>
        </w:rPr>
        <w:t>, подрядчика) (далее - единственный поставщик).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 xml:space="preserve">2. Настоящее Положение распространяется на отношения, возникающие </w:t>
      </w:r>
      <w:proofErr w:type="gramStart"/>
      <w:r w:rsidRPr="00505794">
        <w:rPr>
          <w:rFonts w:asciiTheme="minorHAnsi" w:hAnsiTheme="minorHAnsi"/>
          <w:sz w:val="22"/>
        </w:rPr>
        <w:t>между</w:t>
      </w:r>
      <w:proofErr w:type="gramEnd"/>
      <w:r w:rsidRPr="00505794">
        <w:rPr>
          <w:rFonts w:asciiTheme="minorHAnsi" w:hAnsiTheme="minorHAnsi"/>
          <w:sz w:val="22"/>
        </w:rPr>
        <w:t xml:space="preserve"> </w:t>
      </w:r>
      <w:proofErr w:type="gramStart"/>
      <w:r w:rsidRPr="00505794">
        <w:rPr>
          <w:rFonts w:asciiTheme="minorHAnsi" w:hAnsiTheme="minorHAnsi"/>
          <w:sz w:val="22"/>
        </w:rPr>
        <w:t>государственными заказчиками государственного оборонного заказа (далее - государственные заказчики), единственными поставщиками, Министерством промышленности и торговли Российской Федерации, Федеральным космическим агентством и Государственной корпорацией по атомной энергии "</w:t>
      </w:r>
      <w:proofErr w:type="spellStart"/>
      <w:r w:rsidRPr="00505794">
        <w:rPr>
          <w:rFonts w:asciiTheme="minorHAnsi" w:hAnsiTheme="minorHAnsi"/>
          <w:sz w:val="22"/>
        </w:rPr>
        <w:t>Росатом</w:t>
      </w:r>
      <w:proofErr w:type="spellEnd"/>
      <w:r w:rsidRPr="00505794">
        <w:rPr>
          <w:rFonts w:asciiTheme="minorHAnsi" w:hAnsiTheme="minorHAnsi"/>
          <w:sz w:val="22"/>
        </w:rPr>
        <w:t>" (далее - отраслевые органы) в связи с применением видов цен на продукцию в случае размещения государственного оборонного заказа у единственного поставщика в целях заключения государственного контракта, в соответствии с требованиями нормативных правовых актов в области</w:t>
      </w:r>
      <w:proofErr w:type="gramEnd"/>
      <w:r w:rsidRPr="00505794">
        <w:rPr>
          <w:rFonts w:asciiTheme="minorHAnsi" w:hAnsiTheme="minorHAnsi"/>
          <w:sz w:val="22"/>
        </w:rPr>
        <w:t xml:space="preserve"> формирования, размещения, исполнения государственного оборонного заказа и государственного регулирования цен на продукцию.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3. При определении прогнозной цены на продукцию в ходе формирования государственного оборонного заказа осуществляется: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обоснование единственными поставщиками предложений о выборе вида цены на продукцию;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 xml:space="preserve">рассмотрение отраслевыми органами </w:t>
      </w:r>
      <w:proofErr w:type="gramStart"/>
      <w:r w:rsidRPr="00505794">
        <w:rPr>
          <w:rFonts w:asciiTheme="minorHAnsi" w:hAnsiTheme="minorHAnsi"/>
          <w:sz w:val="22"/>
        </w:rPr>
        <w:t xml:space="preserve">при подготовке заключения о прогнозной цене на </w:t>
      </w:r>
      <w:r w:rsidRPr="00505794">
        <w:rPr>
          <w:rFonts w:asciiTheme="minorHAnsi" w:hAnsiTheme="minorHAnsi"/>
          <w:sz w:val="22"/>
        </w:rPr>
        <w:lastRenderedPageBreak/>
        <w:t>продукцию предложений единственных поставщиков о выборе вида цены на эту продукцию</w:t>
      </w:r>
      <w:proofErr w:type="gramEnd"/>
      <w:r w:rsidRPr="00505794">
        <w:rPr>
          <w:rFonts w:asciiTheme="minorHAnsi" w:hAnsiTheme="minorHAnsi"/>
          <w:sz w:val="22"/>
        </w:rPr>
        <w:t>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 xml:space="preserve">4. При размещении государственного оборонного заказа и заключении государственного контракта государственный заказчик по согласованию с единственным поставщиком определяет </w:t>
      </w:r>
      <w:proofErr w:type="gramStart"/>
      <w:r w:rsidRPr="00505794">
        <w:rPr>
          <w:rFonts w:asciiTheme="minorHAnsi" w:hAnsiTheme="minorHAnsi"/>
          <w:sz w:val="22"/>
        </w:rPr>
        <w:t>в государственном контракте вид цены на продукцию с учетом заключения отраслевого органа о прогнозной цене на эту продукцию</w:t>
      </w:r>
      <w:proofErr w:type="gramEnd"/>
      <w:r w:rsidRPr="00505794">
        <w:rPr>
          <w:rFonts w:asciiTheme="minorHAnsi" w:hAnsiTheme="minorHAnsi"/>
          <w:sz w:val="22"/>
        </w:rPr>
        <w:t>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5. В государственном контракте на продукцию может устанавливаться ориентировочная (уточняемая) цена, фиксированная цена или цена, возмещающая издержки.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В случае если в государственном контракте на продукцию установлена ориентировочная (уточняемая) цена или цена, возмещающая издержки, при выполнении такого государственного контракта указанный вид цены изменяется на фиксированную цену в соответствии с настоящим Положением.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6. Формирование предложений о выборе вида цены на продукцию при определении прогнозной цены и определение вида цены при заключении государственного контракта осуществляются с учетом: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а) наличия исходных данных для определения экономически обоснованной цены на продукцию;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б) минимизации рисков неисполнения единственным поставщиком государственного контракта в зависимости от срока, на который он заключается;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в) длительности технологического цикла и серийности производства продукции;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г) особенностей отдельных видов продукции и технологических особенностей их производства;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д) вида работ, услуг, предусматриваемых при формировании государственного оборонного заказа и при заключении государственного контракта.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7. Отраслевые органы совместно с государственными заказчиками разрабатывают и по согласованию с Федеральной службой по тарифам утверждают в установленном порядке методические рекомендации по выбору видов цен на продукцию и их применению, позволяющие учитывать особенности производства отдельных видов продукции по государственному оборонному заказу.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8. Ориентировочная (уточняемая) цена на продукцию применяется при заключении государственного контракта, если не имеется достаточных исходных данных для определения фиксированной цены на эту продукцию, в том числе: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при поставках продукции с технологическим циклом изготовления свыше 3 лет;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при проведении научно-исследовательских и опытно-конструкторских работ, направленных на развитие и совершенствование продукции по государственному оборонному заказу, продолжительностью свыше 3 лет;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при выполнении ремонта, сервисного обслуживания вооружения, военной и специальной техники, если на момент заключения государственного контракта отсутствуют точные данные по объему работ.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proofErr w:type="gramStart"/>
      <w:r w:rsidRPr="00505794">
        <w:rPr>
          <w:rFonts w:asciiTheme="minorHAnsi" w:hAnsiTheme="minorHAnsi"/>
          <w:sz w:val="22"/>
        </w:rPr>
        <w:t>Ориентировочная (уточняемая) цена на продукцию применяется также в сфере ядерного оружейного комплекса и в области космической деятельности (в части, касающейся создания и использования космической техники, элементов космической инфраструктуры для осуществления научных космических исследований, включая наблюдение за явлениями и объектами в космическом пространстве), если у единственного поставщика и государственного заказчика нет данных, необходимых для определения экономически обоснованной цены, кроме отдельных характеристик</w:t>
      </w:r>
      <w:proofErr w:type="gramEnd"/>
      <w:r w:rsidRPr="00505794">
        <w:rPr>
          <w:rFonts w:asciiTheme="minorHAnsi" w:hAnsiTheme="minorHAnsi"/>
          <w:sz w:val="22"/>
        </w:rPr>
        <w:t xml:space="preserve">, </w:t>
      </w:r>
      <w:proofErr w:type="gramStart"/>
      <w:r w:rsidRPr="00505794">
        <w:rPr>
          <w:rFonts w:asciiTheme="minorHAnsi" w:hAnsiTheme="minorHAnsi"/>
          <w:sz w:val="22"/>
        </w:rPr>
        <w:t>обозначенных</w:t>
      </w:r>
      <w:proofErr w:type="gramEnd"/>
      <w:r w:rsidRPr="00505794">
        <w:rPr>
          <w:rFonts w:asciiTheme="minorHAnsi" w:hAnsiTheme="minorHAnsi"/>
          <w:sz w:val="22"/>
        </w:rPr>
        <w:t xml:space="preserve"> в техническом задании и (или) иной нормативно-технической документации, определяющей требования к продукции по государственному оборонному заказу.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bookmarkStart w:id="4" w:name="Par50"/>
      <w:bookmarkEnd w:id="4"/>
      <w:r w:rsidRPr="00505794">
        <w:rPr>
          <w:rFonts w:asciiTheme="minorHAnsi" w:hAnsiTheme="minorHAnsi"/>
          <w:sz w:val="22"/>
        </w:rPr>
        <w:t>9. В случае выбора при заключении государственного контракта ориентировочной (уточняемой) цены на продукцию в нем устанавливаются срок ее действия, условия уточнения и порядок изменения на фиксированную цену.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 xml:space="preserve">10. Цена на продукцию, возмещающая издержки, применяется при заключении государственного контракта на проведение научно-исследовательских и опытно-конструкторских работ по перспективным направлениям разработки новых образцов продукции по государственному оборонному заказу и (или) осуществление поисковых исследований </w:t>
      </w:r>
      <w:proofErr w:type="gramStart"/>
      <w:r w:rsidRPr="00505794">
        <w:rPr>
          <w:rFonts w:asciiTheme="minorHAnsi" w:hAnsiTheme="minorHAnsi"/>
          <w:sz w:val="22"/>
        </w:rPr>
        <w:t>по</w:t>
      </w:r>
      <w:proofErr w:type="gramEnd"/>
      <w:r w:rsidRPr="00505794">
        <w:rPr>
          <w:rFonts w:asciiTheme="minorHAnsi" w:hAnsiTheme="minorHAnsi"/>
          <w:sz w:val="22"/>
        </w:rPr>
        <w:t xml:space="preserve"> </w:t>
      </w:r>
      <w:proofErr w:type="gramStart"/>
      <w:r w:rsidRPr="00505794">
        <w:rPr>
          <w:rFonts w:asciiTheme="minorHAnsi" w:hAnsiTheme="minorHAnsi"/>
          <w:sz w:val="22"/>
        </w:rPr>
        <w:t>таким</w:t>
      </w:r>
      <w:proofErr w:type="gramEnd"/>
      <w:r w:rsidRPr="00505794">
        <w:rPr>
          <w:rFonts w:asciiTheme="minorHAnsi" w:hAnsiTheme="minorHAnsi"/>
          <w:sz w:val="22"/>
        </w:rPr>
        <w:t xml:space="preserve"> направлениям, если на момент заключения государственного контракта невозможно определить </w:t>
      </w:r>
      <w:r w:rsidRPr="00505794">
        <w:rPr>
          <w:rFonts w:asciiTheme="minorHAnsi" w:hAnsiTheme="minorHAnsi"/>
          <w:sz w:val="22"/>
        </w:rPr>
        <w:lastRenderedPageBreak/>
        <w:t>величину затрат, связанных с выполнением этих работ.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При выполнении такого государственного контракта государственный заказчик в пределах, установленных этим государственным контрактом, возмещает единственному поставщику экономически обоснованные затраты с учетом размера прибыли, определенного при заключении государственного контракта.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bookmarkStart w:id="5" w:name="Par53"/>
      <w:bookmarkEnd w:id="5"/>
      <w:r w:rsidRPr="00505794">
        <w:rPr>
          <w:rFonts w:asciiTheme="minorHAnsi" w:hAnsiTheme="minorHAnsi"/>
          <w:sz w:val="22"/>
        </w:rPr>
        <w:t>11. В случае выбора при заключении государственного контракта цены на продукцию, возмещающей издержки, в нем устанавливаются срок ее действия, условия корректировки и порядок изменения на фиксированную цену.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12. Фиксированная цена на продукцию применяется при заключении государственного контракта во всех случаях, когда настоящим Положением не предусмотрено применение других видов цен.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Фиксированная цена на продукцию определяется в государственном контракте на весь срок его действия и может изменяться только в случаях и порядке, которые установлены законодательством Российской Федерации, если соответствующие основания для ее пересмотра предусмотрены условиями государственного контракта.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r w:rsidRPr="00505794">
        <w:rPr>
          <w:rFonts w:asciiTheme="minorHAnsi" w:hAnsiTheme="minorHAnsi"/>
          <w:sz w:val="22"/>
        </w:rPr>
        <w:t>Фиксированная цена на продукцию устанавливается также на завершающем этапе выполнения государственного контракта, в котором на продукцию установлена ориентировочная (уточняемая) цена или цена, возмещающая издержки.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  <w:proofErr w:type="gramStart"/>
      <w:r w:rsidRPr="00505794">
        <w:rPr>
          <w:rFonts w:asciiTheme="minorHAnsi" w:hAnsiTheme="minorHAnsi"/>
          <w:sz w:val="22"/>
        </w:rPr>
        <w:t xml:space="preserve">По окончании срока действия ориентировочной (уточняемой) цены на продукцию или цены, возмещающей издержки, который установлен в государственном контракте в соответствии с </w:t>
      </w:r>
      <w:hyperlink w:anchor="Par50" w:history="1">
        <w:r w:rsidRPr="00505794">
          <w:rPr>
            <w:rFonts w:asciiTheme="minorHAnsi" w:hAnsiTheme="minorHAnsi"/>
            <w:sz w:val="22"/>
          </w:rPr>
          <w:t>пунктом 9</w:t>
        </w:r>
      </w:hyperlink>
      <w:r w:rsidRPr="00505794">
        <w:rPr>
          <w:rFonts w:asciiTheme="minorHAnsi" w:hAnsiTheme="minorHAnsi"/>
          <w:sz w:val="22"/>
        </w:rPr>
        <w:t xml:space="preserve"> или </w:t>
      </w:r>
      <w:hyperlink w:anchor="Par53" w:history="1">
        <w:r w:rsidRPr="00505794">
          <w:rPr>
            <w:rFonts w:asciiTheme="minorHAnsi" w:hAnsiTheme="minorHAnsi"/>
            <w:sz w:val="22"/>
          </w:rPr>
          <w:t>11</w:t>
        </w:r>
      </w:hyperlink>
      <w:r w:rsidRPr="00505794">
        <w:rPr>
          <w:rFonts w:asciiTheme="minorHAnsi" w:hAnsiTheme="minorHAnsi"/>
          <w:sz w:val="22"/>
        </w:rPr>
        <w:t xml:space="preserve"> настоящего Положения, но не позднее 3 месяцев до окончания поставки этой продукции (включая выполнение работ, оказание услуг) или по достижении 80 процентов технической готовности продукции, в таком государственном контракте государственным заказчиком по согласованию с единственным</w:t>
      </w:r>
      <w:proofErr w:type="gramEnd"/>
      <w:r w:rsidRPr="00505794">
        <w:rPr>
          <w:rFonts w:asciiTheme="minorHAnsi" w:hAnsiTheme="minorHAnsi"/>
          <w:sz w:val="22"/>
        </w:rPr>
        <w:t xml:space="preserve"> поставщиком устанавливается фиксированная цена на продукцию.</w:t>
      </w:r>
    </w:p>
    <w:p w:rsidR="00DA6BB4" w:rsidRPr="00505794" w:rsidRDefault="00DA6BB4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sz w:val="22"/>
        </w:rPr>
      </w:pPr>
    </w:p>
    <w:sectPr w:rsidR="00DA6BB4" w:rsidRPr="00505794" w:rsidSect="000F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B4"/>
    <w:rsid w:val="00505794"/>
    <w:rsid w:val="006571B3"/>
    <w:rsid w:val="00BE6F25"/>
    <w:rsid w:val="00DA6BB4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5AED68EC0A6655463CFFDCB2E55257E10E5B9856BD0B94C00F8DDB3091EFCA54D7F0E2F147FB04dEE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3</cp:revision>
  <dcterms:created xsi:type="dcterms:W3CDTF">2014-06-11T10:04:00Z</dcterms:created>
  <dcterms:modified xsi:type="dcterms:W3CDTF">2014-06-24T08:03:00Z</dcterms:modified>
</cp:coreProperties>
</file>